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90" w:rsidRPr="00137F90" w:rsidRDefault="00137F90" w:rsidP="00137F90">
      <w:pPr>
        <w:spacing w:after="0" w:line="408" w:lineRule="auto"/>
        <w:ind w:left="120"/>
        <w:jc w:val="center"/>
        <w:rPr>
          <w:lang w:val="ru-RU"/>
        </w:rPr>
      </w:pPr>
      <w:bookmarkStart w:id="0" w:name="block-22103611"/>
      <w:bookmarkEnd w:id="0"/>
      <w:r w:rsidRPr="00137F9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37F90" w:rsidRPr="00137F90" w:rsidRDefault="00137F90" w:rsidP="00137F90">
      <w:pPr>
        <w:spacing w:after="0" w:line="408" w:lineRule="auto"/>
        <w:ind w:left="120"/>
        <w:jc w:val="center"/>
        <w:rPr>
          <w:sz w:val="20"/>
          <w:lang w:val="ru-RU"/>
        </w:rPr>
      </w:pPr>
      <w:r w:rsidRPr="00137F90">
        <w:rPr>
          <w:rFonts w:ascii="Times New Roman" w:hAnsi="Times New Roman"/>
          <w:color w:val="000000"/>
          <w:sz w:val="24"/>
          <w:lang w:val="ru-RU"/>
        </w:rPr>
        <w:t>‌</w:t>
      </w:r>
      <w:bookmarkStart w:id="1" w:name="b9bd104d-6082-47bd-8132-2766a2040a6c"/>
      <w:r w:rsidRPr="00137F90">
        <w:rPr>
          <w:rFonts w:ascii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  <w:bookmarkEnd w:id="1"/>
      <w:r w:rsidRPr="00137F90">
        <w:rPr>
          <w:rFonts w:ascii="Times New Roman" w:hAnsi="Times New Roman"/>
          <w:color w:val="000000"/>
          <w:sz w:val="24"/>
          <w:lang w:val="ru-RU"/>
        </w:rPr>
        <w:t xml:space="preserve">‌‌ </w:t>
      </w:r>
    </w:p>
    <w:p w:rsidR="00137F90" w:rsidRPr="00137F90" w:rsidRDefault="00137F90" w:rsidP="00137F90">
      <w:pPr>
        <w:spacing w:after="0" w:line="408" w:lineRule="auto"/>
        <w:ind w:left="120"/>
        <w:jc w:val="center"/>
        <w:rPr>
          <w:sz w:val="20"/>
          <w:lang w:val="ru-RU"/>
        </w:rPr>
      </w:pPr>
      <w:r w:rsidRPr="00137F90">
        <w:rPr>
          <w:rFonts w:ascii="Times New Roman" w:hAnsi="Times New Roman"/>
          <w:color w:val="000000"/>
          <w:sz w:val="24"/>
          <w:lang w:val="ru-RU"/>
        </w:rPr>
        <w:t>‌</w:t>
      </w:r>
      <w:bookmarkStart w:id="2" w:name="34df4a62-8dcd-4a78-a0bb-c2323fe584ec"/>
      <w:r w:rsidRPr="00137F90">
        <w:rPr>
          <w:rFonts w:ascii="Times New Roman" w:hAnsi="Times New Roman"/>
          <w:color w:val="000000"/>
          <w:sz w:val="24"/>
          <w:lang w:val="ru-RU"/>
        </w:rPr>
        <w:t>МУ "Отдел образования Администрации Мясниковского района"</w:t>
      </w:r>
      <w:bookmarkEnd w:id="2"/>
      <w:r w:rsidRPr="00137F90">
        <w:rPr>
          <w:rFonts w:ascii="Times New Roman" w:hAnsi="Times New Roman"/>
          <w:color w:val="000000"/>
          <w:sz w:val="24"/>
          <w:lang w:val="ru-RU"/>
        </w:rPr>
        <w:t>‌​</w:t>
      </w:r>
    </w:p>
    <w:p w:rsidR="00137F90" w:rsidRDefault="00137F90" w:rsidP="00137F90">
      <w:pPr>
        <w:spacing w:after="0" w:line="408" w:lineRule="auto"/>
        <w:ind w:left="120"/>
        <w:jc w:val="center"/>
        <w:rPr>
          <w:sz w:val="20"/>
        </w:rPr>
      </w:pPr>
      <w:r>
        <w:rPr>
          <w:rFonts w:ascii="Times New Roman" w:hAnsi="Times New Roman"/>
          <w:color w:val="000000"/>
          <w:sz w:val="24"/>
        </w:rPr>
        <w:t>МБОУ СОШ №8</w:t>
      </w:r>
    </w:p>
    <w:p w:rsidR="00137F90" w:rsidRDefault="00137F90" w:rsidP="00137F90">
      <w:pPr>
        <w:spacing w:after="0"/>
        <w:ind w:left="120"/>
      </w:pPr>
    </w:p>
    <w:p w:rsidR="00137F90" w:rsidRDefault="00137F90" w:rsidP="00137F90">
      <w:pPr>
        <w:spacing w:after="0"/>
        <w:ind w:left="120"/>
      </w:pPr>
    </w:p>
    <w:p w:rsidR="00137F90" w:rsidRDefault="00137F90" w:rsidP="00137F90">
      <w:pPr>
        <w:spacing w:after="0"/>
        <w:ind w:left="120"/>
      </w:pPr>
    </w:p>
    <w:p w:rsidR="00137F90" w:rsidRDefault="00137F90" w:rsidP="00137F90">
      <w:pPr>
        <w:spacing w:after="0"/>
        <w:ind w:left="120"/>
      </w:pPr>
    </w:p>
    <w:tbl>
      <w:tblPr>
        <w:tblW w:w="9344" w:type="dxa"/>
        <w:tblLayout w:type="fixed"/>
        <w:tblLook w:val="04A0"/>
      </w:tblPr>
      <w:tblGrid>
        <w:gridCol w:w="3114"/>
        <w:gridCol w:w="3115"/>
        <w:gridCol w:w="3115"/>
      </w:tblGrid>
      <w:tr w:rsidR="00137F90" w:rsidTr="00FF59D4">
        <w:tc>
          <w:tcPr>
            <w:tcW w:w="3114" w:type="dxa"/>
          </w:tcPr>
          <w:p w:rsidR="00137F90" w:rsidRPr="00137F90" w:rsidRDefault="00137F90" w:rsidP="00FF59D4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137F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РАССМОТРЕНО</w:t>
            </w:r>
          </w:p>
          <w:p w:rsidR="00137F90" w:rsidRPr="00137F90" w:rsidRDefault="00137F90" w:rsidP="00FF59D4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137F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Руководитель ШМО</w:t>
            </w:r>
          </w:p>
          <w:p w:rsidR="00137F90" w:rsidRPr="00137F90" w:rsidRDefault="00137F90" w:rsidP="00FF59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137F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____________Казарян А.Д.</w:t>
            </w:r>
          </w:p>
          <w:p w:rsidR="00137F90" w:rsidRPr="00137F90" w:rsidRDefault="00137F90" w:rsidP="00FF59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137F90" w:rsidRDefault="00137F90" w:rsidP="00FF59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Протокол №1 </w:t>
            </w:r>
          </w:p>
          <w:p w:rsidR="00137F90" w:rsidRDefault="00137F90" w:rsidP="00FF59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«21» августа   2023 г.</w:t>
            </w:r>
          </w:p>
          <w:p w:rsidR="00137F90" w:rsidRDefault="00137F90" w:rsidP="00FF5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</w:tcPr>
          <w:p w:rsidR="00137F90" w:rsidRPr="00137F90" w:rsidRDefault="00137F90" w:rsidP="00FF59D4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137F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СОГЛАСОВАНО </w:t>
            </w:r>
          </w:p>
          <w:p w:rsidR="00137F90" w:rsidRPr="00137F90" w:rsidRDefault="00137F90" w:rsidP="00FF59D4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137F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Заместитель директора по УВР</w:t>
            </w:r>
          </w:p>
          <w:p w:rsidR="00137F90" w:rsidRPr="00137F90" w:rsidRDefault="00137F90" w:rsidP="00FF59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137F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_______________Гукасян Р.Я.</w:t>
            </w:r>
          </w:p>
          <w:p w:rsidR="00137F90" w:rsidRPr="00137F90" w:rsidRDefault="00137F90" w:rsidP="00FF59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137F90" w:rsidRDefault="00137F90" w:rsidP="00FF59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«29» августа   2023 г.</w:t>
            </w:r>
          </w:p>
          <w:p w:rsidR="00137F90" w:rsidRDefault="00137F90" w:rsidP="00FF5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</w:tcPr>
          <w:p w:rsidR="00137F90" w:rsidRPr="00137F90" w:rsidRDefault="00137F90" w:rsidP="00FF59D4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137F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УТВЕРЖДЕНО</w:t>
            </w:r>
          </w:p>
          <w:p w:rsidR="00137F90" w:rsidRPr="00137F90" w:rsidRDefault="00137F90" w:rsidP="00FF59D4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137F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Директор</w:t>
            </w:r>
          </w:p>
          <w:p w:rsidR="00137F90" w:rsidRPr="00137F90" w:rsidRDefault="00137F90" w:rsidP="00FF59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137F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_______________ Шорлуян А.М.</w:t>
            </w:r>
          </w:p>
          <w:p w:rsidR="00137F90" w:rsidRPr="00137F90" w:rsidRDefault="00137F90" w:rsidP="00FF59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137F90" w:rsidRDefault="00137F90" w:rsidP="00FF59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Приказ №</w:t>
            </w:r>
          </w:p>
          <w:p w:rsidR="00137F90" w:rsidRDefault="00137F90" w:rsidP="00FF59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«29» августа   2023 г.</w:t>
            </w:r>
          </w:p>
          <w:p w:rsidR="00137F90" w:rsidRDefault="00137F90" w:rsidP="00FF59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37F90" w:rsidRDefault="00137F90" w:rsidP="00137F90">
      <w:pPr>
        <w:spacing w:after="0"/>
        <w:ind w:left="120"/>
      </w:pPr>
    </w:p>
    <w:p w:rsidR="00137F90" w:rsidRDefault="00137F90" w:rsidP="00137F9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37F90" w:rsidRDefault="00137F90" w:rsidP="00137F90">
      <w:pPr>
        <w:spacing w:after="0"/>
        <w:ind w:left="120"/>
      </w:pPr>
    </w:p>
    <w:p w:rsidR="00137F90" w:rsidRDefault="00137F90" w:rsidP="00137F90">
      <w:pPr>
        <w:spacing w:after="0"/>
        <w:ind w:left="120"/>
      </w:pPr>
    </w:p>
    <w:p w:rsidR="00137F90" w:rsidRDefault="00137F90" w:rsidP="00137F90">
      <w:pPr>
        <w:spacing w:after="0"/>
        <w:ind w:left="120"/>
      </w:pPr>
    </w:p>
    <w:p w:rsidR="00137F90" w:rsidRDefault="00137F90" w:rsidP="00137F9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37F90" w:rsidRDefault="00137F90" w:rsidP="00137F90">
      <w:pPr>
        <w:spacing w:after="0" w:line="408" w:lineRule="exact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315271)</w:t>
      </w:r>
    </w:p>
    <w:p w:rsidR="00137F90" w:rsidRDefault="00137F90" w:rsidP="00137F90">
      <w:pPr>
        <w:spacing w:after="0"/>
        <w:ind w:left="120"/>
        <w:jc w:val="center"/>
      </w:pPr>
    </w:p>
    <w:p w:rsidR="00137F90" w:rsidRPr="00137F90" w:rsidRDefault="00137F90" w:rsidP="00137F90">
      <w:pPr>
        <w:spacing w:after="0" w:line="408" w:lineRule="exact"/>
        <w:ind w:left="120"/>
        <w:jc w:val="center"/>
        <w:rPr>
          <w:lang w:val="ru-RU"/>
        </w:rPr>
      </w:pPr>
      <w:r w:rsidRPr="00137F90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137F90" w:rsidRPr="00137F90" w:rsidRDefault="00137F90" w:rsidP="00137F90">
      <w:pPr>
        <w:spacing w:after="0" w:line="408" w:lineRule="exact"/>
        <w:ind w:left="120"/>
        <w:jc w:val="center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137F90" w:rsidRPr="00137F90" w:rsidRDefault="00137F90" w:rsidP="00137F90">
      <w:pPr>
        <w:spacing w:after="0"/>
        <w:ind w:left="120"/>
        <w:jc w:val="center"/>
        <w:rPr>
          <w:lang w:val="ru-RU"/>
        </w:rPr>
      </w:pPr>
    </w:p>
    <w:p w:rsidR="00137F90" w:rsidRPr="00137F90" w:rsidRDefault="00137F90" w:rsidP="00137F90">
      <w:pPr>
        <w:spacing w:after="0"/>
        <w:ind w:left="120"/>
        <w:jc w:val="center"/>
        <w:rPr>
          <w:lang w:val="ru-RU"/>
        </w:rPr>
      </w:pPr>
    </w:p>
    <w:p w:rsidR="00137F90" w:rsidRPr="00137F90" w:rsidRDefault="00137F90" w:rsidP="00137F90">
      <w:pPr>
        <w:spacing w:after="0"/>
        <w:ind w:left="120"/>
        <w:jc w:val="center"/>
        <w:rPr>
          <w:lang w:val="ru-RU"/>
        </w:rPr>
      </w:pPr>
    </w:p>
    <w:p w:rsidR="00137F90" w:rsidRPr="00137F90" w:rsidRDefault="00137F90" w:rsidP="00137F90">
      <w:pPr>
        <w:spacing w:after="0"/>
        <w:ind w:left="120"/>
        <w:jc w:val="center"/>
        <w:rPr>
          <w:lang w:val="ru-RU"/>
        </w:rPr>
      </w:pPr>
    </w:p>
    <w:p w:rsidR="00137F90" w:rsidRPr="00137F90" w:rsidRDefault="00137F90" w:rsidP="00137F90">
      <w:pPr>
        <w:spacing w:after="0"/>
        <w:ind w:left="120"/>
        <w:jc w:val="center"/>
        <w:rPr>
          <w:lang w:val="ru-RU"/>
        </w:rPr>
      </w:pPr>
    </w:p>
    <w:p w:rsidR="00137F90" w:rsidRPr="00137F90" w:rsidRDefault="00137F90" w:rsidP="00137F90">
      <w:pPr>
        <w:spacing w:after="0"/>
        <w:ind w:left="120"/>
        <w:jc w:val="center"/>
        <w:rPr>
          <w:lang w:val="ru-RU"/>
        </w:rPr>
      </w:pPr>
    </w:p>
    <w:p w:rsidR="00137F90" w:rsidRPr="00137F90" w:rsidRDefault="00137F90" w:rsidP="00137F90">
      <w:pPr>
        <w:spacing w:after="0"/>
        <w:ind w:left="120"/>
        <w:jc w:val="center"/>
        <w:rPr>
          <w:lang w:val="ru-RU"/>
        </w:rPr>
      </w:pPr>
    </w:p>
    <w:p w:rsidR="00137F90" w:rsidRPr="00137F90" w:rsidRDefault="00137F90" w:rsidP="00137F90">
      <w:pPr>
        <w:spacing w:after="0"/>
        <w:ind w:left="120"/>
        <w:jc w:val="right"/>
        <w:rPr>
          <w:rFonts w:ascii="Times New Roman" w:hAnsi="Times New Roman" w:cs="Times New Roman"/>
          <w:sz w:val="24"/>
          <w:lang w:val="ru-RU"/>
        </w:rPr>
      </w:pPr>
      <w:r w:rsidRPr="00137F90">
        <w:rPr>
          <w:rFonts w:ascii="Times New Roman" w:hAnsi="Times New Roman" w:cs="Times New Roman"/>
          <w:sz w:val="24"/>
          <w:lang w:val="ru-RU"/>
        </w:rPr>
        <w:t>Составители: Бацоева Н.А.</w:t>
      </w:r>
    </w:p>
    <w:p w:rsidR="00137F90" w:rsidRPr="00137F90" w:rsidRDefault="00137F90" w:rsidP="00137F90">
      <w:pPr>
        <w:spacing w:after="0"/>
        <w:ind w:left="120"/>
        <w:jc w:val="right"/>
        <w:rPr>
          <w:rFonts w:ascii="Times New Roman" w:hAnsi="Times New Roman" w:cs="Times New Roman"/>
          <w:sz w:val="24"/>
          <w:lang w:val="ru-RU"/>
        </w:rPr>
      </w:pPr>
      <w:r w:rsidRPr="00137F90">
        <w:rPr>
          <w:rFonts w:ascii="Times New Roman" w:hAnsi="Times New Roman" w:cs="Times New Roman"/>
          <w:sz w:val="24"/>
          <w:lang w:val="ru-RU"/>
        </w:rPr>
        <w:t>Шеряева О.С.</w:t>
      </w:r>
    </w:p>
    <w:p w:rsidR="00137F90" w:rsidRPr="00137F90" w:rsidRDefault="00137F90" w:rsidP="00137F90">
      <w:pPr>
        <w:spacing w:after="0"/>
        <w:ind w:left="120"/>
        <w:jc w:val="center"/>
        <w:rPr>
          <w:lang w:val="ru-RU"/>
        </w:rPr>
      </w:pPr>
    </w:p>
    <w:p w:rsidR="00137F90" w:rsidRPr="00137F90" w:rsidRDefault="00137F90" w:rsidP="00137F90">
      <w:pPr>
        <w:spacing w:after="0"/>
        <w:ind w:left="120"/>
        <w:jc w:val="center"/>
        <w:rPr>
          <w:lang w:val="ru-RU"/>
        </w:rPr>
      </w:pPr>
    </w:p>
    <w:p w:rsidR="00137F90" w:rsidRPr="00137F90" w:rsidRDefault="00137F90" w:rsidP="00137F90">
      <w:pPr>
        <w:spacing w:after="0"/>
        <w:ind w:left="120"/>
        <w:jc w:val="center"/>
        <w:rPr>
          <w:lang w:val="ru-RU"/>
        </w:rPr>
      </w:pPr>
    </w:p>
    <w:p w:rsidR="00137F90" w:rsidRPr="00137F90" w:rsidRDefault="00137F90" w:rsidP="00137F90">
      <w:pPr>
        <w:spacing w:after="0"/>
        <w:ind w:left="120"/>
        <w:jc w:val="center"/>
        <w:rPr>
          <w:lang w:val="ru-RU"/>
        </w:rPr>
      </w:pPr>
    </w:p>
    <w:p w:rsidR="00137F90" w:rsidRPr="00137F90" w:rsidRDefault="00137F90" w:rsidP="00137F90">
      <w:pPr>
        <w:spacing w:after="0"/>
        <w:ind w:left="120"/>
        <w:jc w:val="center"/>
        <w:rPr>
          <w:lang w:val="ru-RU"/>
        </w:rPr>
      </w:pPr>
    </w:p>
    <w:p w:rsidR="00137F90" w:rsidRPr="00137F90" w:rsidRDefault="00137F90" w:rsidP="00137F90">
      <w:pPr>
        <w:spacing w:after="0"/>
        <w:ind w:left="120"/>
        <w:jc w:val="center"/>
        <w:rPr>
          <w:lang w:val="ru-RU"/>
        </w:rPr>
      </w:pPr>
    </w:p>
    <w:p w:rsidR="00137F90" w:rsidRPr="00137F90" w:rsidRDefault="00137F90" w:rsidP="00137F90">
      <w:pPr>
        <w:spacing w:after="0"/>
        <w:ind w:left="120"/>
        <w:jc w:val="center"/>
        <w:rPr>
          <w:sz w:val="18"/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137F90">
        <w:rPr>
          <w:rFonts w:ascii="Times New Roman" w:hAnsi="Times New Roman"/>
          <w:color w:val="000000"/>
          <w:lang w:val="ru-RU"/>
        </w:rPr>
        <w:t>с. Большие Салы</w:t>
      </w:r>
      <w:bookmarkEnd w:id="3"/>
      <w:r w:rsidRPr="00137F90">
        <w:rPr>
          <w:rFonts w:ascii="Times New Roman" w:hAnsi="Times New Roman"/>
          <w:color w:val="000000"/>
          <w:lang w:val="ru-RU"/>
        </w:rPr>
        <w:t xml:space="preserve">‌ </w:t>
      </w:r>
      <w:bookmarkStart w:id="4" w:name="62614f64-10de-4f5c-96b5-e9621fb5538a"/>
      <w:r w:rsidRPr="00137F90">
        <w:rPr>
          <w:rFonts w:ascii="Times New Roman" w:hAnsi="Times New Roman"/>
          <w:color w:val="000000"/>
          <w:lang w:val="ru-RU"/>
        </w:rPr>
        <w:t>2023</w:t>
      </w:r>
      <w:bookmarkEnd w:id="4"/>
      <w:r w:rsidRPr="00137F90">
        <w:rPr>
          <w:rFonts w:ascii="Times New Roman" w:hAnsi="Times New Roman"/>
          <w:color w:val="000000"/>
          <w:lang w:val="ru-RU"/>
        </w:rPr>
        <w:t>‌​</w:t>
      </w:r>
    </w:p>
    <w:p w:rsidR="0089063F" w:rsidRPr="00137F90" w:rsidRDefault="0089063F">
      <w:pPr>
        <w:spacing w:after="0"/>
        <w:ind w:left="120"/>
        <w:rPr>
          <w:lang w:val="ru-RU"/>
        </w:rPr>
        <w:sectPr w:rsidR="0089063F" w:rsidRPr="00137F90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89063F" w:rsidRPr="00137F90" w:rsidRDefault="00137F90">
      <w:pPr>
        <w:spacing w:after="0" w:line="264" w:lineRule="exact"/>
        <w:ind w:left="120"/>
        <w:jc w:val="center"/>
        <w:rPr>
          <w:lang w:val="ru-RU"/>
        </w:rPr>
      </w:pPr>
      <w:bookmarkStart w:id="5" w:name="block-2210361"/>
      <w:bookmarkEnd w:id="5"/>
      <w:r w:rsidRPr="00137F9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9063F" w:rsidRPr="00137F90" w:rsidRDefault="0089063F">
      <w:pPr>
        <w:spacing w:after="0" w:line="264" w:lineRule="exact"/>
        <w:ind w:left="120"/>
        <w:jc w:val="both"/>
        <w:rPr>
          <w:lang w:val="ru-RU"/>
        </w:rPr>
      </w:pPr>
    </w:p>
    <w:p w:rsidR="0089063F" w:rsidRPr="00137F90" w:rsidRDefault="00137F90">
      <w:pPr>
        <w:spacing w:after="0" w:line="264" w:lineRule="exact"/>
        <w:ind w:left="-454" w:firstLine="624"/>
        <w:rPr>
          <w:lang w:val="ru-RU"/>
        </w:rPr>
      </w:pPr>
      <w:r w:rsidRPr="00137F90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137F90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lang w:val="ru-RU"/>
        </w:rPr>
        <w:t>РУССКИЙ ЯЗЫК</w:t>
      </w:r>
      <w:r w:rsidRPr="00137F90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89063F" w:rsidRPr="00137F90" w:rsidRDefault="0089063F">
      <w:pPr>
        <w:spacing w:after="0" w:line="264" w:lineRule="exact"/>
        <w:ind w:left="120"/>
        <w:jc w:val="both"/>
        <w:rPr>
          <w:lang w:val="ru-RU"/>
        </w:rPr>
      </w:pP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89063F" w:rsidRPr="00137F90" w:rsidRDefault="00137F90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proofErr w:type="gramStart"/>
      <w:r w:rsidRPr="00137F90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</w:t>
      </w:r>
      <w:r w:rsidRPr="00137F90">
        <w:rPr>
          <w:rFonts w:ascii="Times New Roman" w:hAnsi="Times New Roman"/>
          <w:color w:val="000000"/>
          <w:sz w:val="28"/>
          <w:lang w:val="ru-RU"/>
        </w:rPr>
        <w:t>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</w:t>
      </w:r>
      <w:r w:rsidRPr="00137F90">
        <w:rPr>
          <w:rFonts w:ascii="Times New Roman" w:hAnsi="Times New Roman"/>
          <w:color w:val="000000"/>
          <w:sz w:val="28"/>
          <w:lang w:val="ru-RU"/>
        </w:rPr>
        <w:t>ичности;</w:t>
      </w:r>
      <w:proofErr w:type="gramEnd"/>
      <w:r w:rsidRPr="00137F90">
        <w:rPr>
          <w:rFonts w:ascii="Times New Roman" w:hAnsi="Times New Roman"/>
          <w:color w:val="000000"/>
          <w:sz w:val="28"/>
          <w:lang w:val="ru-RU"/>
        </w:rPr>
        <w:t xml:space="preserve">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89063F" w:rsidRPr="00137F90" w:rsidRDefault="00137F90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формирования социальных взаимоотношений; пон</w:t>
      </w:r>
      <w:r w:rsidRPr="00137F90">
        <w:rPr>
          <w:rFonts w:ascii="Times New Roman" w:hAnsi="Times New Roman"/>
          <w:color w:val="000000"/>
          <w:sz w:val="28"/>
          <w:lang w:val="ru-RU"/>
        </w:rPr>
        <w:t>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89063F" w:rsidRPr="00137F90" w:rsidRDefault="00137F90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на основе овладения основными поня</w:t>
      </w:r>
      <w:r w:rsidRPr="00137F90">
        <w:rPr>
          <w:rFonts w:ascii="Times New Roman" w:hAnsi="Times New Roman"/>
          <w:color w:val="000000"/>
          <w:sz w:val="28"/>
          <w:lang w:val="ru-RU"/>
        </w:rPr>
        <w:t xml:space="preserve">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</w:t>
      </w:r>
      <w:r w:rsidRPr="00137F90">
        <w:rPr>
          <w:rFonts w:ascii="Times New Roman" w:hAnsi="Times New Roman"/>
          <w:color w:val="000000"/>
          <w:sz w:val="28"/>
          <w:lang w:val="ru-RU"/>
        </w:rPr>
        <w:t>самооценке на основе наблюдений за речью;</w:t>
      </w:r>
    </w:p>
    <w:p w:rsidR="0089063F" w:rsidRPr="00137F90" w:rsidRDefault="00137F90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</w:t>
      </w:r>
      <w:r w:rsidRPr="00137F90">
        <w:rPr>
          <w:rFonts w:ascii="Times New Roman" w:hAnsi="Times New Roman"/>
          <w:color w:val="000000"/>
          <w:sz w:val="28"/>
          <w:lang w:val="ru-RU"/>
        </w:rPr>
        <w:t>ов разных форматов (гипертексты, графика, инфографика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89063F" w:rsidRPr="00137F90" w:rsidRDefault="00137F90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обобщение знаний о языке как системе, об основных правилах ор</w:t>
      </w:r>
      <w:r w:rsidRPr="00137F90">
        <w:rPr>
          <w:rFonts w:ascii="Times New Roman" w:hAnsi="Times New Roman"/>
          <w:color w:val="000000"/>
          <w:sz w:val="28"/>
          <w:lang w:val="ru-RU"/>
        </w:rPr>
        <w:t>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</w:t>
      </w:r>
      <w:r w:rsidRPr="00137F90">
        <w:rPr>
          <w:rFonts w:ascii="Times New Roman" w:hAnsi="Times New Roman"/>
          <w:color w:val="000000"/>
          <w:sz w:val="28"/>
          <w:lang w:val="ru-RU"/>
        </w:rPr>
        <w:t>ва языка в тексте;</w:t>
      </w:r>
    </w:p>
    <w:p w:rsidR="0089063F" w:rsidRPr="00137F90" w:rsidRDefault="00137F90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</w:t>
      </w:r>
      <w:r w:rsidRPr="00137F90">
        <w:rPr>
          <w:rFonts w:ascii="Times New Roman" w:hAnsi="Times New Roman"/>
          <w:color w:val="000000"/>
          <w:sz w:val="28"/>
          <w:lang w:val="ru-RU"/>
        </w:rPr>
        <w:t>еречень которых содержится в нормативных словарях.</w:t>
      </w:r>
    </w:p>
    <w:p w:rsidR="0089063F" w:rsidRPr="00137F90" w:rsidRDefault="0089063F">
      <w:pPr>
        <w:spacing w:after="0" w:line="264" w:lineRule="exact"/>
        <w:ind w:left="120"/>
        <w:jc w:val="both"/>
        <w:rPr>
          <w:lang w:val="ru-RU"/>
        </w:rPr>
      </w:pPr>
    </w:p>
    <w:p w:rsidR="0089063F" w:rsidRPr="00137F90" w:rsidRDefault="00137F90">
      <w:pPr>
        <w:spacing w:after="0" w:line="264" w:lineRule="exact"/>
        <w:ind w:left="120"/>
        <w:jc w:val="both"/>
        <w:rPr>
          <w:lang w:val="ru-RU"/>
        </w:rPr>
      </w:pPr>
      <w:r w:rsidRPr="00137F90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«РУССКИЙ ЯЗЫК» В УЧЕБНОМ ПЛАНЕ</w:t>
      </w:r>
    </w:p>
    <w:p w:rsidR="0089063F" w:rsidRPr="00137F90" w:rsidRDefault="0089063F">
      <w:pPr>
        <w:spacing w:after="0" w:line="264" w:lineRule="exact"/>
        <w:ind w:left="120"/>
        <w:jc w:val="both"/>
        <w:rPr>
          <w:lang w:val="ru-RU"/>
        </w:rPr>
      </w:pP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bookmarkStart w:id="6" w:name="block-22103641"/>
      <w:r w:rsidRPr="00137F90">
        <w:rPr>
          <w:rFonts w:ascii="Times New Roman" w:hAnsi="Times New Roman"/>
          <w:color w:val="000000"/>
          <w:sz w:val="28"/>
          <w:lang w:val="ru-RU"/>
        </w:rPr>
        <w:t xml:space="preserve">На изучение русского языка в 10–11 классах основного среднего образования в учебном плане отводится 136 часов: в 10 классе – 68 часов (2 часа в </w:t>
      </w:r>
      <w:r w:rsidRPr="00137F90">
        <w:rPr>
          <w:rFonts w:ascii="Times New Roman" w:hAnsi="Times New Roman"/>
          <w:color w:val="000000"/>
          <w:sz w:val="28"/>
          <w:lang w:val="ru-RU"/>
        </w:rPr>
        <w:t>неделю), в 11 классе – 68 часов (2 часа в неделю).</w:t>
      </w:r>
      <w:bookmarkStart w:id="7" w:name="block-2210364"/>
      <w:bookmarkEnd w:id="6"/>
      <w:bookmarkEnd w:id="7"/>
    </w:p>
    <w:p w:rsidR="0089063F" w:rsidRPr="00137F90" w:rsidRDefault="0089063F">
      <w:pPr>
        <w:spacing w:after="0" w:line="264" w:lineRule="exact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9063F" w:rsidRPr="00137F90" w:rsidRDefault="00137F90">
      <w:pPr>
        <w:spacing w:after="0" w:line="264" w:lineRule="exact"/>
        <w:ind w:left="120"/>
        <w:jc w:val="both"/>
        <w:rPr>
          <w:lang w:val="ru-RU"/>
        </w:rPr>
      </w:pPr>
      <w:r w:rsidRPr="00137F90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«РУССКИЙ ЯЗЫК»</w:t>
      </w:r>
    </w:p>
    <w:p w:rsidR="0089063F" w:rsidRPr="00137F90" w:rsidRDefault="0089063F">
      <w:pPr>
        <w:spacing w:after="0" w:line="264" w:lineRule="exact"/>
        <w:ind w:left="120"/>
        <w:jc w:val="both"/>
        <w:rPr>
          <w:lang w:val="ru-RU"/>
        </w:rPr>
      </w:pPr>
    </w:p>
    <w:p w:rsidR="0089063F" w:rsidRPr="00137F90" w:rsidRDefault="00137F90">
      <w:pPr>
        <w:spacing w:after="0" w:line="264" w:lineRule="exact"/>
        <w:ind w:left="120"/>
        <w:jc w:val="both"/>
        <w:rPr>
          <w:lang w:val="ru-RU"/>
        </w:rPr>
      </w:pPr>
      <w:r w:rsidRPr="00137F9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9063F" w:rsidRPr="00137F90" w:rsidRDefault="0089063F">
      <w:pPr>
        <w:spacing w:after="0" w:line="264" w:lineRule="exact"/>
        <w:ind w:left="120"/>
        <w:jc w:val="both"/>
        <w:rPr>
          <w:lang w:val="ru-RU"/>
        </w:rPr>
      </w:pP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Язык как знаковая система. Основные функции языка.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Лингвистика как наука.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Язык и культура.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</w:t>
      </w:r>
      <w:r w:rsidRPr="00137F90">
        <w:rPr>
          <w:rFonts w:ascii="Times New Roman" w:hAnsi="Times New Roman"/>
          <w:color w:val="000000"/>
          <w:sz w:val="28"/>
          <w:lang w:val="ru-RU"/>
        </w:rPr>
        <w:t xml:space="preserve"> Российской Федерации, средство межнационального общения, национальный язык русского народа, один из мировых языков.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 xml:space="preserve">Формы существования русского национального языка. Литературный язык, просторечие, народные говоры, профессиональные разновидности, жаргон, </w:t>
      </w:r>
      <w:r w:rsidRPr="00137F90">
        <w:rPr>
          <w:rFonts w:ascii="Times New Roman" w:hAnsi="Times New Roman"/>
          <w:color w:val="000000"/>
          <w:sz w:val="28"/>
          <w:lang w:val="ru-RU"/>
        </w:rPr>
        <w:t>арго. Роль литературного языка в обществе.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Система языка, её устройство, функционирование.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Культура речи как раздел лингвистики.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Языковая норма, её основные признаки и функции.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Виды языковых норм: орф</w:t>
      </w:r>
      <w:r w:rsidRPr="00137F90">
        <w:rPr>
          <w:rFonts w:ascii="Times New Roman" w:hAnsi="Times New Roman"/>
          <w:color w:val="000000"/>
          <w:sz w:val="28"/>
          <w:lang w:val="ru-RU"/>
        </w:rPr>
        <w:t>оэпические (произносительные и акцентологические), лексические, словообразовательные, грамматические (морфологические и синтаксические). Орфографические и пунктуационные правила (обзор, общее представление). Стилистические нормы современного русского литер</w:t>
      </w:r>
      <w:r w:rsidRPr="00137F90">
        <w:rPr>
          <w:rFonts w:ascii="Times New Roman" w:hAnsi="Times New Roman"/>
          <w:color w:val="000000"/>
          <w:sz w:val="28"/>
          <w:lang w:val="ru-RU"/>
        </w:rPr>
        <w:t>атурного языка (общее представление).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Качества хорошей речи.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Основные виды словарей (обзор). Толковый словарь. Словарь омонимов. Словарь иностранных слов. Словарь синонимов. Словарь антонимов. Словарь паронимов. Этимологический словарь. Диалектный словарь.</w:t>
      </w:r>
      <w:r w:rsidRPr="00137F90">
        <w:rPr>
          <w:rFonts w:ascii="Times New Roman" w:hAnsi="Times New Roman"/>
          <w:color w:val="000000"/>
          <w:sz w:val="28"/>
          <w:lang w:val="ru-RU"/>
        </w:rPr>
        <w:t xml:space="preserve"> Фразеологический словарь. Словообразовательный словарь. Орфографический словарь. Орфоэпический словарь. Словарь грамматических трудностей. Комплексный словарь.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Фонетика и орфоэпия как разделы лингвистики (повторение</w:t>
      </w:r>
      <w:r w:rsidRPr="00137F90">
        <w:rPr>
          <w:rFonts w:ascii="Times New Roman" w:hAnsi="Times New Roman"/>
          <w:color w:val="000000"/>
          <w:sz w:val="28"/>
          <w:lang w:val="ru-RU"/>
        </w:rPr>
        <w:t>, обобщение). Фонетический анализ слова. Изобразительно-выразительные средства фонетики (повторение, обобщение).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Основные нормы современного литературного произношения: произношение безударных гласных звуков, некоторых согласных, сочетаний согласных. Произ</w:t>
      </w:r>
      <w:r w:rsidRPr="00137F90">
        <w:rPr>
          <w:rFonts w:ascii="Times New Roman" w:hAnsi="Times New Roman"/>
          <w:color w:val="000000"/>
          <w:sz w:val="28"/>
          <w:lang w:val="ru-RU"/>
        </w:rPr>
        <w:t>ношение некоторых грамматических форм. Особенности произношения иноязычных слов. Нормы ударения в современном литературном русском языке.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b/>
          <w:color w:val="000000"/>
          <w:sz w:val="28"/>
          <w:lang w:val="ru-RU"/>
        </w:rPr>
        <w:t>Лексикология и фразеология. Лексические нормы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 xml:space="preserve">Лексикология и фразеология как разделы лингвистики (повторение, </w:t>
      </w:r>
      <w:r w:rsidRPr="00137F90">
        <w:rPr>
          <w:rFonts w:ascii="Times New Roman" w:hAnsi="Times New Roman"/>
          <w:color w:val="000000"/>
          <w:sz w:val="28"/>
          <w:lang w:val="ru-RU"/>
        </w:rPr>
        <w:t xml:space="preserve">обобщение). Лексический анализ слова. </w:t>
      </w:r>
      <w:proofErr w:type="gramStart"/>
      <w:r w:rsidRPr="00137F90">
        <w:rPr>
          <w:rFonts w:ascii="Times New Roman" w:hAnsi="Times New Roman"/>
          <w:color w:val="000000"/>
          <w:sz w:val="28"/>
          <w:lang w:val="ru-RU"/>
        </w:rPr>
        <w:t xml:space="preserve">Изобразительно-выразительные </w:t>
      </w:r>
      <w:r w:rsidRPr="00137F90">
        <w:rPr>
          <w:rFonts w:ascii="Times New Roman" w:hAnsi="Times New Roman"/>
          <w:color w:val="000000"/>
          <w:sz w:val="28"/>
          <w:lang w:val="ru-RU"/>
        </w:rPr>
        <w:lastRenderedPageBreak/>
        <w:t>средства лексики: эпитет, метафора, метонимия, олицетворение, гипербола, сравнение (повторение, обобщение).</w:t>
      </w:r>
      <w:proofErr w:type="gramEnd"/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Основные лексические нормы современного русского литературного языка. Многозначны</w:t>
      </w:r>
      <w:r w:rsidRPr="00137F90">
        <w:rPr>
          <w:rFonts w:ascii="Times New Roman" w:hAnsi="Times New Roman"/>
          <w:color w:val="000000"/>
          <w:sz w:val="28"/>
          <w:lang w:val="ru-RU"/>
        </w:rPr>
        <w:t>е слова и омонимы, их употребление. Синонимы, антонимы, паронимы и их употребление. Иноязычные слова и их употребление. Лексическая сочетаемость. Тавтология. Плеоназм.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Функционально-стилистическая окраска слова. Лексика общеупотребительная, разговорная и к</w:t>
      </w:r>
      <w:r w:rsidRPr="00137F90">
        <w:rPr>
          <w:rFonts w:ascii="Times New Roman" w:hAnsi="Times New Roman"/>
          <w:color w:val="000000"/>
          <w:sz w:val="28"/>
          <w:lang w:val="ru-RU"/>
        </w:rPr>
        <w:t>нижная. Особенности употребления.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pacing w:val="-4"/>
          <w:sz w:val="28"/>
          <w:lang w:val="ru-RU"/>
        </w:rPr>
        <w:t>Экспрессивно-стилистическая окраска слова. Лексика нейтральная, высокая, сниженная. Эмоционально-оценочная окраска слова (неодобрительное, ласкательное, шутливое и пр.).</w:t>
      </w:r>
      <w:r w:rsidRPr="00137F90">
        <w:rPr>
          <w:rFonts w:ascii="Times New Roman" w:hAnsi="Times New Roman"/>
          <w:color w:val="000000"/>
          <w:sz w:val="28"/>
          <w:lang w:val="ru-RU"/>
        </w:rPr>
        <w:t xml:space="preserve"> Особенности употребления.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Фразеология русского языка</w:t>
      </w:r>
      <w:r w:rsidRPr="00137F90">
        <w:rPr>
          <w:rFonts w:ascii="Times New Roman" w:hAnsi="Times New Roman"/>
          <w:color w:val="000000"/>
          <w:sz w:val="28"/>
          <w:lang w:val="ru-RU"/>
        </w:rPr>
        <w:t xml:space="preserve"> (повторение, обобщение). Крылатые слова.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словообразование. Словообразовательные нормы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Морфемика и словообразование как разделы лингвистики (повторение, обобщение). Морфемный и словообразовательный анализ слова. Словообразовательные трудности (</w:t>
      </w:r>
      <w:r w:rsidRPr="00137F90">
        <w:rPr>
          <w:rFonts w:ascii="Times New Roman" w:hAnsi="Times New Roman"/>
          <w:color w:val="000000"/>
          <w:sz w:val="28"/>
          <w:lang w:val="ru-RU"/>
        </w:rPr>
        <w:t>обзор). Особенности употребления сложносокращённых слов (аббревиатур).</w:t>
      </w:r>
    </w:p>
    <w:p w:rsidR="0089063F" w:rsidRDefault="00137F90">
      <w:pPr>
        <w:spacing w:after="0" w:line="264" w:lineRule="exact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Морфологические нормы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Морфология как раздел лингвистики (повторение, обобщение). Морфологический анализ слова. Особенности употребления в тексте слов разных частей речи.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Мор</w:t>
      </w:r>
      <w:r w:rsidRPr="00137F90">
        <w:rPr>
          <w:rFonts w:ascii="Times New Roman" w:hAnsi="Times New Roman"/>
          <w:color w:val="000000"/>
          <w:sz w:val="28"/>
          <w:lang w:val="ru-RU"/>
        </w:rPr>
        <w:t>фологические нормы современного русского литературного языка (общее представление).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существительных: форм рода, числа, падежа.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прилагательных: форм степеней сравнения, краткой формы.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Основны</w:t>
      </w:r>
      <w:r w:rsidRPr="00137F90">
        <w:rPr>
          <w:rFonts w:ascii="Times New Roman" w:hAnsi="Times New Roman"/>
          <w:color w:val="000000"/>
          <w:sz w:val="28"/>
          <w:lang w:val="ru-RU"/>
        </w:rPr>
        <w:t>е нормы употребления количественных, порядковых и собирательных числительных.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 xml:space="preserve">Основные нормы употребления местоимений: формы 3-го лица личных местоимений, возвратного местоимения </w:t>
      </w:r>
      <w:r w:rsidRPr="00137F90">
        <w:rPr>
          <w:rFonts w:ascii="Times New Roman" w:hAnsi="Times New Roman"/>
          <w:b/>
          <w:color w:val="000000"/>
          <w:sz w:val="28"/>
          <w:lang w:val="ru-RU"/>
        </w:rPr>
        <w:t>себя</w:t>
      </w:r>
      <w:r w:rsidRPr="00137F90">
        <w:rPr>
          <w:rFonts w:ascii="Times New Roman" w:hAnsi="Times New Roman"/>
          <w:color w:val="000000"/>
          <w:sz w:val="28"/>
          <w:lang w:val="ru-RU"/>
        </w:rPr>
        <w:t>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Основные нормы употребления глаголов: некоторых личных форм (типа побед</w:t>
      </w:r>
      <w:r w:rsidRPr="00137F90">
        <w:rPr>
          <w:rFonts w:ascii="Times New Roman" w:hAnsi="Times New Roman"/>
          <w:color w:val="000000"/>
          <w:sz w:val="28"/>
          <w:lang w:val="ru-RU"/>
        </w:rPr>
        <w:t xml:space="preserve">ить, убедить, выздороветь), возвратных и невозвратных глаголов; образования некоторых глагольных форм: форм прошедшего времени с суффиксом </w:t>
      </w:r>
      <w:proofErr w:type="gramStart"/>
      <w:r w:rsidRPr="00137F90">
        <w:rPr>
          <w:rFonts w:ascii="Times New Roman" w:hAnsi="Times New Roman"/>
          <w:color w:val="000000"/>
          <w:sz w:val="28"/>
          <w:lang w:val="ru-RU"/>
        </w:rPr>
        <w:t>-н</w:t>
      </w:r>
      <w:proofErr w:type="gramEnd"/>
      <w:r w:rsidRPr="00137F90">
        <w:rPr>
          <w:rFonts w:ascii="Times New Roman" w:hAnsi="Times New Roman"/>
          <w:color w:val="000000"/>
          <w:sz w:val="28"/>
          <w:lang w:val="ru-RU"/>
        </w:rPr>
        <w:t>у-, форм повелительного наклонения.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 (повт</w:t>
      </w:r>
      <w:r w:rsidRPr="00137F90">
        <w:rPr>
          <w:rFonts w:ascii="Times New Roman" w:hAnsi="Times New Roman"/>
          <w:color w:val="000000"/>
          <w:sz w:val="28"/>
          <w:lang w:val="ru-RU"/>
        </w:rPr>
        <w:t>орение, обобщение). Принципы и разделы русской орфографии. Правописание морфем; слитные, дефисные и раздельные написания; употребление прописных и строчных букв; правила переноса слов; правила графического сокращения слов.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pacing w:val="-3"/>
          <w:sz w:val="28"/>
          <w:lang w:val="ru-RU"/>
        </w:rPr>
        <w:t>Орфографические правила. Правопис</w:t>
      </w:r>
      <w:r w:rsidRPr="00137F90">
        <w:rPr>
          <w:rFonts w:ascii="Times New Roman" w:hAnsi="Times New Roman"/>
          <w:color w:val="000000"/>
          <w:spacing w:val="-3"/>
          <w:sz w:val="28"/>
          <w:lang w:val="ru-RU"/>
        </w:rPr>
        <w:t>ание гласных и согласных в корне.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 xml:space="preserve">Употребление </w:t>
      </w:r>
      <w:proofErr w:type="gramStart"/>
      <w:r w:rsidRPr="00137F90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137F90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Правописание приставок. Буквы ы – и после приставок.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Правописание суффиксов.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Правописание н и нн в словах различных частей речи.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Правописание не и ни.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lastRenderedPageBreak/>
        <w:t>Правописание окончаний имён существи</w:t>
      </w:r>
      <w:r w:rsidRPr="00137F90">
        <w:rPr>
          <w:rFonts w:ascii="Times New Roman" w:hAnsi="Times New Roman"/>
          <w:color w:val="000000"/>
          <w:sz w:val="28"/>
          <w:lang w:val="ru-RU"/>
        </w:rPr>
        <w:t>тельных, имён прилагательных и глаголов.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Слитное, дефисное и раздельное написание слов.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Речь как деятельность. Виды речевой деятельности (повторение, обобщение).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Речевое общение и его виды. Основные сферы речевого общения. Речевая сит</w:t>
      </w:r>
      <w:r w:rsidRPr="00137F90">
        <w:rPr>
          <w:rFonts w:ascii="Times New Roman" w:hAnsi="Times New Roman"/>
          <w:color w:val="000000"/>
          <w:sz w:val="28"/>
          <w:lang w:val="ru-RU"/>
        </w:rPr>
        <w:t>уация и её компоненты (адресант и адресат; мотивы и цели, предмет и тема речи; условия общения).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 xml:space="preserve">Речевой этикет. Основные функции речевого этикета (установление и поддержание контакта, демонстрация доброжелательности и вежливости, уважительного отношения </w:t>
      </w:r>
      <w:r w:rsidRPr="00137F90">
        <w:rPr>
          <w:rFonts w:ascii="Times New Roman" w:hAnsi="Times New Roman"/>
          <w:color w:val="000000"/>
          <w:sz w:val="28"/>
          <w:lang w:val="ru-RU"/>
        </w:rPr>
        <w:t>говорящего к партнёру и др.). Устойчивые формулы русского речевого этикета применительно к различным ситуациям официального/неофициального общения, статусу адресанта/адресата и т. п.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Публичное выступление и его особенности. Тема, цель, основной тезис (осно</w:t>
      </w:r>
      <w:r w:rsidRPr="00137F90">
        <w:rPr>
          <w:rFonts w:ascii="Times New Roman" w:hAnsi="Times New Roman"/>
          <w:color w:val="000000"/>
          <w:sz w:val="28"/>
          <w:lang w:val="ru-RU"/>
        </w:rPr>
        <w:t>вная мысль), план и композиция публичного выступления. Виды аргументации. Выбор языковых средств оформления публичного выступления с учётом его цели, особенностей адресата, ситуации общения.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 xml:space="preserve">Текст, его </w:t>
      </w:r>
      <w:r w:rsidRPr="00137F90">
        <w:rPr>
          <w:rFonts w:ascii="Times New Roman" w:hAnsi="Times New Roman"/>
          <w:color w:val="000000"/>
          <w:sz w:val="28"/>
          <w:lang w:val="ru-RU"/>
        </w:rPr>
        <w:t>основные признаки (повторение, обобщение).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Логико-смысловые отношения между предложениями в тексте (общее представление).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Информативность текста. Виды информации в тексте. Информационно-смысловая переработка прочитанного текста, включая гипертекст, графику</w:t>
      </w:r>
      <w:r w:rsidRPr="00137F90">
        <w:rPr>
          <w:rFonts w:ascii="Times New Roman" w:hAnsi="Times New Roman"/>
          <w:color w:val="000000"/>
          <w:sz w:val="28"/>
          <w:lang w:val="ru-RU"/>
        </w:rPr>
        <w:t>, инфографику и другие, и прослушанного текста.</w:t>
      </w:r>
    </w:p>
    <w:p w:rsidR="0089063F" w:rsidRDefault="00137F90">
      <w:pPr>
        <w:spacing w:after="0" w:line="264" w:lineRule="exact"/>
        <w:ind w:firstLine="600"/>
        <w:jc w:val="both"/>
      </w:pPr>
      <w:r w:rsidRPr="00137F90">
        <w:rPr>
          <w:rFonts w:ascii="Times New Roman" w:hAnsi="Times New Roman"/>
          <w:color w:val="000000"/>
          <w:sz w:val="28"/>
          <w:lang w:val="ru-RU"/>
        </w:rPr>
        <w:t xml:space="preserve">План. Тезисы. Конспект. Реферат. Аннотация. </w:t>
      </w:r>
      <w:proofErr w:type="gramStart"/>
      <w:r>
        <w:rPr>
          <w:rFonts w:ascii="Times New Roman" w:hAnsi="Times New Roman"/>
          <w:color w:val="000000"/>
          <w:sz w:val="28"/>
        </w:rPr>
        <w:t>Отзыв. Рецензия.</w:t>
      </w:r>
      <w:proofErr w:type="gramEnd"/>
    </w:p>
    <w:p w:rsidR="0089063F" w:rsidRDefault="0089063F">
      <w:pPr>
        <w:spacing w:after="0" w:line="264" w:lineRule="exact"/>
        <w:ind w:left="120"/>
        <w:jc w:val="both"/>
      </w:pPr>
    </w:p>
    <w:p w:rsidR="0089063F" w:rsidRPr="00137F90" w:rsidRDefault="00137F90">
      <w:pPr>
        <w:spacing w:after="0" w:line="264" w:lineRule="exact"/>
        <w:ind w:left="120"/>
        <w:jc w:val="both"/>
        <w:rPr>
          <w:lang w:val="ru-RU"/>
        </w:rPr>
      </w:pPr>
      <w:r w:rsidRPr="00137F9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9063F" w:rsidRPr="00137F90" w:rsidRDefault="0089063F">
      <w:pPr>
        <w:spacing w:after="0" w:line="264" w:lineRule="exact"/>
        <w:ind w:left="120"/>
        <w:jc w:val="both"/>
        <w:rPr>
          <w:lang w:val="ru-RU"/>
        </w:rPr>
      </w:pP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Культура речи в экологическом аспекте. Экология как наука, экология языка (общее представление). Проблемы речевой</w:t>
      </w:r>
      <w:r w:rsidRPr="00137F90">
        <w:rPr>
          <w:rFonts w:ascii="Times New Roman" w:hAnsi="Times New Roman"/>
          <w:color w:val="000000"/>
          <w:sz w:val="28"/>
          <w:lang w:val="ru-RU"/>
        </w:rPr>
        <w:t xml:space="preserve">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другое) (обзор). 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Синтаксис как раз</w:t>
      </w:r>
      <w:r w:rsidRPr="00137F90">
        <w:rPr>
          <w:rFonts w:ascii="Times New Roman" w:hAnsi="Times New Roman"/>
          <w:color w:val="000000"/>
          <w:sz w:val="28"/>
          <w:lang w:val="ru-RU"/>
        </w:rPr>
        <w:t>дел лингвистики (повторение, обобщение). Синтаксический анализ словосочетания и предложения.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 xml:space="preserve">Изобразительно-выразительные средства синтаксиса. </w:t>
      </w:r>
      <w:proofErr w:type="gramStart"/>
      <w:r w:rsidRPr="00137F90">
        <w:rPr>
          <w:rFonts w:ascii="Times New Roman" w:hAnsi="Times New Roman"/>
          <w:color w:val="000000"/>
          <w:sz w:val="28"/>
          <w:lang w:val="ru-RU"/>
        </w:rPr>
        <w:t>Синтаксический параллелизм, парцелляция, вопросно-ответная форма изложения, градация, инверсия, лексический повто</w:t>
      </w:r>
      <w:r w:rsidRPr="00137F90">
        <w:rPr>
          <w:rFonts w:ascii="Times New Roman" w:hAnsi="Times New Roman"/>
          <w:color w:val="000000"/>
          <w:sz w:val="28"/>
          <w:lang w:val="ru-RU"/>
        </w:rPr>
        <w:t>р, анафора, эпифора, антитеза; риторический вопрос, риторическое восклицание, риторическое обращение; многосоюзие, бессоюзие.</w:t>
      </w:r>
      <w:proofErr w:type="gramEnd"/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 xml:space="preserve">Синтаксические нормы. Порядок слов в предложении. </w:t>
      </w:r>
      <w:proofErr w:type="gramStart"/>
      <w:r w:rsidRPr="00137F90">
        <w:rPr>
          <w:rFonts w:ascii="Times New Roman" w:hAnsi="Times New Roman"/>
          <w:color w:val="000000"/>
          <w:sz w:val="28"/>
          <w:lang w:val="ru-RU"/>
        </w:rPr>
        <w:t>Основные нормы согласования сказуемого с подлежащим, в состав которого входят сл</w:t>
      </w:r>
      <w:r w:rsidRPr="00137F90">
        <w:rPr>
          <w:rFonts w:ascii="Times New Roman" w:hAnsi="Times New Roman"/>
          <w:color w:val="000000"/>
          <w:sz w:val="28"/>
          <w:lang w:val="ru-RU"/>
        </w:rPr>
        <w:t xml:space="preserve">ова множество, ряд, большинство, меньшинство; с подлежащим, выраженным количественно-именным сочетанием (двадцать лет, пять человек); имеющим в своём составе числительные, оканчивающиеся на </w:t>
      </w:r>
      <w:r w:rsidRPr="00137F90">
        <w:rPr>
          <w:rFonts w:ascii="Times New Roman" w:hAnsi="Times New Roman"/>
          <w:color w:val="000000"/>
          <w:sz w:val="28"/>
          <w:lang w:val="ru-RU"/>
        </w:rPr>
        <w:lastRenderedPageBreak/>
        <w:t>один; имеющим в своём составе числительные два, три, четыре или чи</w:t>
      </w:r>
      <w:r w:rsidRPr="00137F90">
        <w:rPr>
          <w:rFonts w:ascii="Times New Roman" w:hAnsi="Times New Roman"/>
          <w:color w:val="000000"/>
          <w:sz w:val="28"/>
          <w:lang w:val="ru-RU"/>
        </w:rPr>
        <w:t>слительное, оканчивающееся на два, три, четыре.</w:t>
      </w:r>
      <w:proofErr w:type="gramEnd"/>
      <w:r w:rsidRPr="00137F90">
        <w:rPr>
          <w:rFonts w:ascii="Times New Roman" w:hAnsi="Times New Roman"/>
          <w:color w:val="000000"/>
          <w:sz w:val="28"/>
          <w:lang w:val="ru-RU"/>
        </w:rPr>
        <w:t xml:space="preserve"> Согласование сказуемого с подлежащим, имеющим при себе приложение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</w:t>
      </w:r>
      <w:r w:rsidRPr="00137F90">
        <w:rPr>
          <w:rFonts w:ascii="Times New Roman" w:hAnsi="Times New Roman"/>
          <w:color w:val="000000"/>
          <w:sz w:val="28"/>
          <w:lang w:val="ru-RU"/>
        </w:rPr>
        <w:t>м.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Основные нормы управления: правильный выбор падежной или предложно-падежной формы управляемого слова.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Основные нормы употребления однородных членов предложения.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Основные нормы употребления причастных и деепричастных оборотов.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Основные нормы построения с</w:t>
      </w:r>
      <w:r w:rsidRPr="00137F90">
        <w:rPr>
          <w:rFonts w:ascii="Times New Roman" w:hAnsi="Times New Roman"/>
          <w:color w:val="000000"/>
          <w:sz w:val="28"/>
          <w:lang w:val="ru-RU"/>
        </w:rPr>
        <w:t>ложных предложений.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 (повторение, обобщение). Пунктуационный анализ предложения.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Разделы русской пунктуации и система правил, включённых в каждый из них: знаки препинания в конце пред</w:t>
      </w:r>
      <w:r w:rsidRPr="00137F90">
        <w:rPr>
          <w:rFonts w:ascii="Times New Roman" w:hAnsi="Times New Roman"/>
          <w:color w:val="000000"/>
          <w:sz w:val="28"/>
          <w:lang w:val="ru-RU"/>
        </w:rPr>
        <w:t>ложений; знаки препинания внутри простого предложения; знаки препинания между частями сложного предложения; знаки препинания при передаче чужой речи. Сочетание знаков препинания.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Знаки препинания и их функции. Знаки препинания между подлежащим и сказуемым.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Знаки препинания при обособлении.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вводными конструкциями, обращениями, междометиями.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сложном предложении с </w:t>
      </w:r>
      <w:r w:rsidRPr="00137F90">
        <w:rPr>
          <w:rFonts w:ascii="Times New Roman" w:hAnsi="Times New Roman"/>
          <w:color w:val="000000"/>
          <w:sz w:val="28"/>
          <w:lang w:val="ru-RU"/>
        </w:rPr>
        <w:t>разными видами связи.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Функциональная стилистика как раздел лингвистики. Стилистическая норма (повторение, обобщение).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Разговорная речь, сферы её использования, назначение. О</w:t>
      </w:r>
      <w:r w:rsidRPr="00137F90">
        <w:rPr>
          <w:rFonts w:ascii="Times New Roman" w:hAnsi="Times New Roman"/>
          <w:color w:val="000000"/>
          <w:sz w:val="28"/>
          <w:lang w:val="ru-RU"/>
        </w:rPr>
        <w:t>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лексические, морфологические, синтаксические особенности разговорной речи. Основные жанры разговорной</w:t>
      </w:r>
      <w:r w:rsidRPr="00137F90">
        <w:rPr>
          <w:rFonts w:ascii="Times New Roman" w:hAnsi="Times New Roman"/>
          <w:color w:val="000000"/>
          <w:sz w:val="28"/>
          <w:lang w:val="ru-RU"/>
        </w:rPr>
        <w:t xml:space="preserve"> речи: устный рассказ, беседа, спор и другие (обзор).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Научный стиль, сферы его использования, назначение. Основные признаки научного стиля: отвлечённость, логичность, точность, объективность. Лексические, морфологические, синтаксические особенности научног</w:t>
      </w:r>
      <w:r w:rsidRPr="00137F90">
        <w:rPr>
          <w:rFonts w:ascii="Times New Roman" w:hAnsi="Times New Roman"/>
          <w:color w:val="000000"/>
          <w:sz w:val="28"/>
          <w:lang w:val="ru-RU"/>
        </w:rPr>
        <w:t xml:space="preserve">о стиля. </w:t>
      </w:r>
      <w:proofErr w:type="gramStart"/>
      <w:r w:rsidRPr="00137F90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137F90">
        <w:rPr>
          <w:rFonts w:ascii="Times New Roman" w:hAnsi="Times New Roman"/>
          <w:color w:val="000000"/>
          <w:sz w:val="28"/>
          <w:lang w:val="ru-RU"/>
        </w:rPr>
        <w:t xml:space="preserve"> подстили научного стиля. </w:t>
      </w:r>
      <w:proofErr w:type="gramStart"/>
      <w:r w:rsidRPr="00137F90">
        <w:rPr>
          <w:rFonts w:ascii="Times New Roman" w:hAnsi="Times New Roman"/>
          <w:color w:val="000000"/>
          <w:sz w:val="28"/>
          <w:lang w:val="ru-RU"/>
        </w:rPr>
        <w:t>Основные жанры научного стиля: монография, диссертация, научная статья, реферат, словарь, справочник, учебник и учебное пособие, лекция, доклад и другие (обзор).</w:t>
      </w:r>
      <w:proofErr w:type="gramEnd"/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стиль, сферы его использования, </w:t>
      </w:r>
      <w:r w:rsidRPr="00137F90">
        <w:rPr>
          <w:rFonts w:ascii="Times New Roman" w:hAnsi="Times New Roman"/>
          <w:color w:val="000000"/>
          <w:sz w:val="28"/>
          <w:lang w:val="ru-RU"/>
        </w:rPr>
        <w:t xml:space="preserve">назначение. Основные признаки официально-делового стиля: точность, стандартизированность, стереотипность. Лексические, морфологические, синтаксические особенности официально-делового стиля. </w:t>
      </w:r>
      <w:proofErr w:type="gramStart"/>
      <w:r w:rsidRPr="00137F90">
        <w:rPr>
          <w:rFonts w:ascii="Times New Roman" w:hAnsi="Times New Roman"/>
          <w:color w:val="000000"/>
          <w:sz w:val="28"/>
          <w:lang w:val="ru-RU"/>
        </w:rPr>
        <w:t>Основные жанры официально-делового стиля: закон, устав, приказ; ра</w:t>
      </w:r>
      <w:r w:rsidRPr="00137F90">
        <w:rPr>
          <w:rFonts w:ascii="Times New Roman" w:hAnsi="Times New Roman"/>
          <w:color w:val="000000"/>
          <w:sz w:val="28"/>
          <w:lang w:val="ru-RU"/>
        </w:rPr>
        <w:t xml:space="preserve">списка, </w:t>
      </w:r>
      <w:r w:rsidRPr="00137F90">
        <w:rPr>
          <w:rFonts w:ascii="Times New Roman" w:hAnsi="Times New Roman"/>
          <w:color w:val="000000"/>
          <w:sz w:val="28"/>
          <w:lang w:val="ru-RU"/>
        </w:rPr>
        <w:lastRenderedPageBreak/>
        <w:t>заявление, доверенность; автобиография, характеристика, резюме и другие (обзор).</w:t>
      </w:r>
      <w:proofErr w:type="gramEnd"/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Публицистический стиль, сферы его использования, назначение. Основные признаки публицистического стиля: экспрессивность, призывность, оценочность. Лексические, морфоло</w:t>
      </w:r>
      <w:r w:rsidRPr="00137F90">
        <w:rPr>
          <w:rFonts w:ascii="Times New Roman" w:hAnsi="Times New Roman"/>
          <w:color w:val="000000"/>
          <w:sz w:val="28"/>
          <w:lang w:val="ru-RU"/>
        </w:rPr>
        <w:t xml:space="preserve">гические, синтаксические особенности публицистического стиля. </w:t>
      </w:r>
      <w:proofErr w:type="gramStart"/>
      <w:r w:rsidRPr="00137F90">
        <w:rPr>
          <w:rFonts w:ascii="Times New Roman" w:hAnsi="Times New Roman"/>
          <w:color w:val="000000"/>
          <w:sz w:val="28"/>
          <w:lang w:val="ru-RU"/>
        </w:rPr>
        <w:t>Основные жанры публицистического стиля: заметка, статья, репортаж, очерк, эссе, интервью (обзор).</w:t>
      </w:r>
      <w:proofErr w:type="gramEnd"/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bookmarkStart w:id="8" w:name="block-22103621"/>
      <w:r w:rsidRPr="00137F90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функциональных разновидностей языка (повт</w:t>
      </w:r>
      <w:r w:rsidRPr="00137F90">
        <w:rPr>
          <w:rFonts w:ascii="Times New Roman" w:hAnsi="Times New Roman"/>
          <w:color w:val="000000"/>
          <w:sz w:val="28"/>
          <w:lang w:val="ru-RU"/>
        </w:rPr>
        <w:t>орение, обобщение). Основные признаки художественной речи: образность, широкое использование изобразительно-выразительных средств, языковых сре</w:t>
      </w:r>
      <w:proofErr w:type="gramStart"/>
      <w:r w:rsidRPr="00137F90">
        <w:rPr>
          <w:rFonts w:ascii="Times New Roman" w:hAnsi="Times New Roman"/>
          <w:color w:val="000000"/>
          <w:sz w:val="28"/>
          <w:lang w:val="ru-RU"/>
        </w:rPr>
        <w:t>дств др</w:t>
      </w:r>
      <w:proofErr w:type="gramEnd"/>
      <w:r w:rsidRPr="00137F90">
        <w:rPr>
          <w:rFonts w:ascii="Times New Roman" w:hAnsi="Times New Roman"/>
          <w:color w:val="000000"/>
          <w:sz w:val="28"/>
          <w:lang w:val="ru-RU"/>
        </w:rPr>
        <w:t>угих функциональных разновидностей языка.</w:t>
      </w:r>
      <w:bookmarkEnd w:id="8"/>
    </w:p>
    <w:p w:rsidR="0089063F" w:rsidRPr="00137F90" w:rsidRDefault="0089063F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9063F" w:rsidRPr="00137F90" w:rsidRDefault="00137F90">
      <w:pPr>
        <w:spacing w:after="0" w:line="264" w:lineRule="exact"/>
        <w:ind w:left="120"/>
        <w:jc w:val="both"/>
        <w:rPr>
          <w:lang w:val="ru-RU"/>
        </w:rPr>
      </w:pPr>
      <w:bookmarkStart w:id="9" w:name="block-2210362"/>
      <w:bookmarkEnd w:id="9"/>
      <w:r w:rsidRPr="00137F90"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ОСВОЕНИЯ ПРОГРАММЫ ПО РУССКОМУ ЯЗЫКУ НА </w:t>
      </w:r>
      <w:r w:rsidRPr="00137F90">
        <w:rPr>
          <w:rFonts w:ascii="Times New Roman" w:hAnsi="Times New Roman"/>
          <w:b/>
          <w:color w:val="000000"/>
          <w:sz w:val="28"/>
          <w:lang w:val="ru-RU"/>
        </w:rPr>
        <w:t>УРОВНЕ СРЕДНЕГО ОБЩЕГО ОБРАЗОВАНИЯ</w:t>
      </w:r>
    </w:p>
    <w:p w:rsidR="0089063F" w:rsidRPr="00137F90" w:rsidRDefault="0089063F">
      <w:pPr>
        <w:spacing w:after="0" w:line="264" w:lineRule="exact"/>
        <w:ind w:left="120"/>
        <w:jc w:val="both"/>
        <w:rPr>
          <w:lang w:val="ru-RU"/>
        </w:rPr>
      </w:pP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137F9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</w:t>
      </w:r>
      <w:r w:rsidRPr="00137F90">
        <w:rPr>
          <w:rFonts w:ascii="Times New Roman" w:hAnsi="Times New Roman"/>
          <w:color w:val="000000"/>
          <w:sz w:val="28"/>
          <w:lang w:val="ru-RU"/>
        </w:rPr>
        <w:t>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</w:t>
      </w:r>
      <w:r w:rsidRPr="00137F90">
        <w:rPr>
          <w:rFonts w:ascii="Times New Roman" w:hAnsi="Times New Roman"/>
          <w:color w:val="000000"/>
          <w:sz w:val="28"/>
          <w:lang w:val="ru-RU"/>
        </w:rPr>
        <w:t>риотизма, гражданственности;</w:t>
      </w:r>
      <w:proofErr w:type="gramEnd"/>
      <w:r w:rsidRPr="00137F90">
        <w:rPr>
          <w:rFonts w:ascii="Times New Roman" w:hAnsi="Times New Roman"/>
          <w:color w:val="000000"/>
          <w:sz w:val="28"/>
          <w:lang w:val="ru-RU"/>
        </w:rPr>
        <w:t xml:space="preserve">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</w:t>
      </w:r>
      <w:r w:rsidRPr="00137F90">
        <w:rPr>
          <w:rFonts w:ascii="Times New Roman" w:hAnsi="Times New Roman"/>
          <w:color w:val="000000"/>
          <w:sz w:val="28"/>
          <w:lang w:val="ru-RU"/>
        </w:rPr>
        <w:t xml:space="preserve"> народа Российской Федерации, природе и окружающей среде.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</w:t>
      </w:r>
      <w:proofErr w:type="gramStart"/>
      <w:r w:rsidRPr="00137F9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37F90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89063F" w:rsidRDefault="00137F90">
      <w:pPr>
        <w:spacing w:after="0" w:line="264" w:lineRule="exact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89063F" w:rsidRPr="00137F90" w:rsidRDefault="00137F90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с</w:t>
      </w:r>
      <w:r w:rsidRPr="00137F90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 гражданско</w:t>
      </w:r>
      <w:r w:rsidRPr="00137F90">
        <w:rPr>
          <w:rFonts w:ascii="Times New Roman" w:hAnsi="Times New Roman"/>
          <w:color w:val="000000"/>
          <w:spacing w:val="-3"/>
          <w:sz w:val="28"/>
          <w:lang w:val="ru-RU"/>
        </w:rPr>
        <w:t>й позиции обучающегося как активного и ответственного члена российского общества;</w:t>
      </w:r>
    </w:p>
    <w:p w:rsidR="0089063F" w:rsidRPr="00137F90" w:rsidRDefault="00137F90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89063F" w:rsidRPr="00137F90" w:rsidRDefault="00137F90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</w:t>
      </w:r>
      <w:r w:rsidRPr="00137F90">
        <w:rPr>
          <w:rFonts w:ascii="Times New Roman" w:hAnsi="Times New Roman"/>
          <w:color w:val="000000"/>
          <w:sz w:val="28"/>
          <w:lang w:val="ru-RU"/>
        </w:rPr>
        <w:t>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89063F" w:rsidRPr="00137F90" w:rsidRDefault="00137F90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</w:t>
      </w:r>
      <w:r w:rsidRPr="00137F90">
        <w:rPr>
          <w:rFonts w:ascii="Times New Roman" w:hAnsi="Times New Roman"/>
          <w:color w:val="000000"/>
          <w:sz w:val="28"/>
          <w:lang w:val="ru-RU"/>
        </w:rPr>
        <w:t>национальным признакам;</w:t>
      </w:r>
    </w:p>
    <w:p w:rsidR="0089063F" w:rsidRPr="00137F90" w:rsidRDefault="00137F90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89063F" w:rsidRPr="00137F90" w:rsidRDefault="00137F90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</w:t>
      </w:r>
      <w:r w:rsidRPr="00137F90">
        <w:rPr>
          <w:rFonts w:ascii="Times New Roman" w:hAnsi="Times New Roman"/>
          <w:color w:val="000000"/>
          <w:sz w:val="28"/>
          <w:lang w:val="ru-RU"/>
        </w:rPr>
        <w:t>начением;</w:t>
      </w:r>
    </w:p>
    <w:p w:rsidR="0089063F" w:rsidRPr="00137F90" w:rsidRDefault="00137F90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гуманитарной и волонтёрской деятельности.</w:t>
      </w:r>
    </w:p>
    <w:p w:rsidR="0089063F" w:rsidRDefault="00137F90">
      <w:pPr>
        <w:spacing w:after="0" w:line="264" w:lineRule="exact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89063F" w:rsidRPr="00137F90" w:rsidRDefault="00137F90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</w:t>
      </w:r>
      <w:r w:rsidRPr="00137F90">
        <w:rPr>
          <w:rFonts w:ascii="Times New Roman" w:hAnsi="Times New Roman"/>
          <w:color w:val="000000"/>
          <w:sz w:val="28"/>
          <w:lang w:val="ru-RU"/>
        </w:rPr>
        <w:t>Родину, свой язык и культуру, прошлое и настоящее многонационального народа России;</w:t>
      </w:r>
    </w:p>
    <w:p w:rsidR="0089063F" w:rsidRPr="00137F90" w:rsidRDefault="00137F90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</w:t>
      </w:r>
      <w:r w:rsidRPr="00137F90">
        <w:rPr>
          <w:rFonts w:ascii="Times New Roman" w:hAnsi="Times New Roman"/>
          <w:color w:val="000000"/>
          <w:sz w:val="28"/>
          <w:lang w:val="ru-RU"/>
        </w:rPr>
        <w:t>остижениям России в науке, искусстве, спорте, технологиях, труде;</w:t>
      </w:r>
    </w:p>
    <w:p w:rsidR="0089063F" w:rsidRPr="00137F90" w:rsidRDefault="00137F90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Отечеству и его защите, ответственность за его судьбу.</w:t>
      </w:r>
    </w:p>
    <w:p w:rsidR="0089063F" w:rsidRDefault="00137F90">
      <w:pPr>
        <w:spacing w:after="0" w:line="264" w:lineRule="exact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89063F" w:rsidRPr="00137F90" w:rsidRDefault="00137F90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89063F" w:rsidRPr="00137F90" w:rsidRDefault="00137F90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сформ</w:t>
      </w:r>
      <w:r w:rsidRPr="00137F90">
        <w:rPr>
          <w:rFonts w:ascii="Times New Roman" w:hAnsi="Times New Roman"/>
          <w:color w:val="000000"/>
          <w:sz w:val="28"/>
          <w:lang w:val="ru-RU"/>
        </w:rPr>
        <w:t>ированность нравственного сознания, норм этичного поведения;</w:t>
      </w:r>
    </w:p>
    <w:p w:rsidR="0089063F" w:rsidRPr="00137F90" w:rsidRDefault="00137F90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89063F" w:rsidRPr="00137F90" w:rsidRDefault="00137F90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89063F" w:rsidRPr="00137F90" w:rsidRDefault="00137F90">
      <w:pPr>
        <w:numPr>
          <w:ilvl w:val="0"/>
          <w:numId w:val="4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ответственное от</w:t>
      </w:r>
      <w:r w:rsidRPr="00137F90">
        <w:rPr>
          <w:rFonts w:ascii="Times New Roman" w:hAnsi="Times New Roman"/>
          <w:color w:val="000000"/>
          <w:sz w:val="28"/>
          <w:lang w:val="ru-RU"/>
        </w:rPr>
        <w:t>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89063F" w:rsidRDefault="00137F90">
      <w:pPr>
        <w:spacing w:after="0" w:line="264" w:lineRule="exact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89063F" w:rsidRPr="00137F90" w:rsidRDefault="00137F90">
      <w:pPr>
        <w:numPr>
          <w:ilvl w:val="0"/>
          <w:numId w:val="5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</w:t>
      </w:r>
      <w:r w:rsidRPr="00137F90">
        <w:rPr>
          <w:rFonts w:ascii="Times New Roman" w:hAnsi="Times New Roman"/>
          <w:color w:val="000000"/>
          <w:sz w:val="28"/>
          <w:lang w:val="ru-RU"/>
        </w:rPr>
        <w:t>тва, спорта, труда, общественных отношений;</w:t>
      </w:r>
    </w:p>
    <w:p w:rsidR="0089063F" w:rsidRPr="00137F90" w:rsidRDefault="00137F90">
      <w:pPr>
        <w:numPr>
          <w:ilvl w:val="0"/>
          <w:numId w:val="5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89063F" w:rsidRPr="00137F90" w:rsidRDefault="00137F90">
      <w:pPr>
        <w:numPr>
          <w:ilvl w:val="0"/>
          <w:numId w:val="5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</w:t>
      </w:r>
      <w:r w:rsidRPr="00137F90">
        <w:rPr>
          <w:rFonts w:ascii="Times New Roman" w:hAnsi="Times New Roman"/>
          <w:color w:val="000000"/>
          <w:sz w:val="28"/>
          <w:lang w:val="ru-RU"/>
        </w:rPr>
        <w:t>рового искусства, этнических культурных традиций и народного, в том числе словесного, творчества;</w:t>
      </w:r>
    </w:p>
    <w:p w:rsidR="0089063F" w:rsidRPr="00137F90" w:rsidRDefault="00137F90">
      <w:pPr>
        <w:numPr>
          <w:ilvl w:val="0"/>
          <w:numId w:val="5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</w:t>
      </w:r>
      <w:r w:rsidRPr="00137F90">
        <w:rPr>
          <w:rFonts w:ascii="Times New Roman" w:hAnsi="Times New Roman"/>
          <w:color w:val="000000"/>
          <w:sz w:val="28"/>
          <w:lang w:val="ru-RU"/>
        </w:rPr>
        <w:t>у языку.</w:t>
      </w:r>
    </w:p>
    <w:p w:rsidR="0089063F" w:rsidRDefault="00137F90">
      <w:pPr>
        <w:spacing w:after="0" w:line="264" w:lineRule="exact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89063F" w:rsidRPr="00137F90" w:rsidRDefault="00137F90">
      <w:pPr>
        <w:numPr>
          <w:ilvl w:val="0"/>
          <w:numId w:val="6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89063F" w:rsidRPr="00137F90" w:rsidRDefault="00137F90">
      <w:pPr>
        <w:numPr>
          <w:ilvl w:val="0"/>
          <w:numId w:val="6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89063F" w:rsidRPr="00137F90" w:rsidRDefault="00137F90">
      <w:pPr>
        <w:numPr>
          <w:ilvl w:val="0"/>
          <w:numId w:val="6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вредных </w:t>
      </w:r>
      <w:r w:rsidRPr="00137F90">
        <w:rPr>
          <w:rFonts w:ascii="Times New Roman" w:hAnsi="Times New Roman"/>
          <w:color w:val="000000"/>
          <w:sz w:val="28"/>
          <w:lang w:val="ru-RU"/>
        </w:rPr>
        <w:t>привычек и иных форм причинения вреда физическому и психическому здоровью.</w:t>
      </w:r>
    </w:p>
    <w:p w:rsidR="0089063F" w:rsidRDefault="00137F90">
      <w:pPr>
        <w:spacing w:after="0" w:line="264" w:lineRule="exact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6) </w:t>
      </w: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89063F" w:rsidRPr="00137F90" w:rsidRDefault="00137F90">
      <w:pPr>
        <w:numPr>
          <w:ilvl w:val="0"/>
          <w:numId w:val="7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89063F" w:rsidRPr="00137F90" w:rsidRDefault="00137F90">
      <w:pPr>
        <w:numPr>
          <w:ilvl w:val="0"/>
          <w:numId w:val="7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</w:t>
      </w:r>
      <w:r w:rsidRPr="00137F90">
        <w:rPr>
          <w:rFonts w:ascii="Times New Roman" w:hAnsi="Times New Roman"/>
          <w:color w:val="000000"/>
          <w:sz w:val="28"/>
          <w:lang w:val="ru-RU"/>
        </w:rPr>
        <w:t>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89063F" w:rsidRPr="00137F90" w:rsidRDefault="00137F90">
      <w:pPr>
        <w:numPr>
          <w:ilvl w:val="0"/>
          <w:numId w:val="7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lastRenderedPageBreak/>
        <w:t>интерес к различным сферам профессиональной деятельности, в том числе к деятельности филологов, журналистов, писателей; умение совер</w:t>
      </w:r>
      <w:r w:rsidRPr="00137F90">
        <w:rPr>
          <w:rFonts w:ascii="Times New Roman" w:hAnsi="Times New Roman"/>
          <w:color w:val="000000"/>
          <w:sz w:val="28"/>
          <w:lang w:val="ru-RU"/>
        </w:rPr>
        <w:t>шать осознанный выбор будущей профессии и реализовывать собственные жизненные планы;</w:t>
      </w:r>
    </w:p>
    <w:p w:rsidR="0089063F" w:rsidRPr="00137F90" w:rsidRDefault="00137F90">
      <w:pPr>
        <w:numPr>
          <w:ilvl w:val="0"/>
          <w:numId w:val="7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:rsidR="0089063F" w:rsidRDefault="00137F90">
      <w:pPr>
        <w:spacing w:after="0" w:line="264" w:lineRule="exact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89063F" w:rsidRPr="00137F90" w:rsidRDefault="00137F90">
      <w:pPr>
        <w:numPr>
          <w:ilvl w:val="0"/>
          <w:numId w:val="8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</w:t>
      </w:r>
      <w:r w:rsidRPr="00137F90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89063F" w:rsidRPr="00137F90" w:rsidRDefault="00137F90">
      <w:pPr>
        <w:numPr>
          <w:ilvl w:val="0"/>
          <w:numId w:val="8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89063F" w:rsidRPr="00137F90" w:rsidRDefault="00137F90">
      <w:pPr>
        <w:numPr>
          <w:ilvl w:val="0"/>
          <w:numId w:val="8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активное</w:t>
      </w:r>
      <w:r w:rsidRPr="00137F90">
        <w:rPr>
          <w:rFonts w:ascii="Times New Roman" w:hAnsi="Times New Roman"/>
          <w:color w:val="000000"/>
          <w:sz w:val="28"/>
          <w:lang w:val="ru-RU"/>
        </w:rPr>
        <w:t xml:space="preserve">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89063F" w:rsidRPr="00137F90" w:rsidRDefault="00137F90">
      <w:pPr>
        <w:numPr>
          <w:ilvl w:val="0"/>
          <w:numId w:val="8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89063F" w:rsidRDefault="00137F90">
      <w:pPr>
        <w:spacing w:after="0" w:line="264" w:lineRule="exact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</w:t>
      </w: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познания:</w:t>
      </w:r>
    </w:p>
    <w:p w:rsidR="0089063F" w:rsidRPr="00137F90" w:rsidRDefault="00137F90">
      <w:pPr>
        <w:numPr>
          <w:ilvl w:val="0"/>
          <w:numId w:val="9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с</w:t>
      </w:r>
      <w:r w:rsidRPr="00137F90">
        <w:rPr>
          <w:rFonts w:ascii="Times New Roman" w:hAnsi="Times New Roman"/>
          <w:color w:val="000000"/>
          <w:sz w:val="28"/>
          <w:lang w:val="ru-RU"/>
        </w:rPr>
        <w:t>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89063F" w:rsidRPr="00137F90" w:rsidRDefault="00137F90">
      <w:pPr>
        <w:numPr>
          <w:ilvl w:val="0"/>
          <w:numId w:val="9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</w:t>
      </w:r>
      <w:r w:rsidRPr="00137F90">
        <w:rPr>
          <w:rFonts w:ascii="Times New Roman" w:hAnsi="Times New Roman"/>
          <w:color w:val="000000"/>
          <w:sz w:val="28"/>
          <w:lang w:val="ru-RU"/>
        </w:rPr>
        <w:t xml:space="preserve"> средства взаимодействия между людьми и познания мира;</w:t>
      </w:r>
    </w:p>
    <w:p w:rsidR="0089063F" w:rsidRPr="00137F90" w:rsidRDefault="00137F90">
      <w:pPr>
        <w:numPr>
          <w:ilvl w:val="0"/>
          <w:numId w:val="9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В процессе достижения личнос</w:t>
      </w:r>
      <w:r w:rsidRPr="00137F90">
        <w:rPr>
          <w:rFonts w:ascii="Times New Roman" w:hAnsi="Times New Roman"/>
          <w:color w:val="000000"/>
          <w:sz w:val="28"/>
          <w:lang w:val="ru-RU"/>
        </w:rPr>
        <w:t xml:space="preserve">тных результатов освоения обучающимися рабочей программы по русскому языку </w:t>
      </w:r>
      <w:proofErr w:type="gramStart"/>
      <w:r w:rsidRPr="00137F9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37F90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89063F" w:rsidRPr="00137F90" w:rsidRDefault="00137F90">
      <w:pPr>
        <w:numPr>
          <w:ilvl w:val="0"/>
          <w:numId w:val="10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использовать ад</w:t>
      </w:r>
      <w:r w:rsidRPr="00137F90">
        <w:rPr>
          <w:rFonts w:ascii="Times New Roman" w:hAnsi="Times New Roman"/>
          <w:color w:val="000000"/>
          <w:sz w:val="28"/>
          <w:lang w:val="ru-RU"/>
        </w:rPr>
        <w:t>екватные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89063F" w:rsidRPr="00137F90" w:rsidRDefault="00137F90">
      <w:pPr>
        <w:numPr>
          <w:ilvl w:val="0"/>
          <w:numId w:val="10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 xml:space="preserve">саморегулирования, включающего самоконтроль, умение принимать ответственность за своё поведение, способность </w:t>
      </w:r>
      <w:r w:rsidRPr="00137F90">
        <w:rPr>
          <w:rFonts w:ascii="Times New Roman" w:hAnsi="Times New Roman"/>
          <w:color w:val="000000"/>
          <w:sz w:val="28"/>
          <w:lang w:val="ru-RU"/>
        </w:rPr>
        <w:t>проявлять гибкость и адаптироваться к эмоциональным изменениям, быть открытым новому;</w:t>
      </w:r>
    </w:p>
    <w:p w:rsidR="0089063F" w:rsidRPr="00137F90" w:rsidRDefault="00137F90">
      <w:pPr>
        <w:numPr>
          <w:ilvl w:val="0"/>
          <w:numId w:val="10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89063F" w:rsidRPr="00137F90" w:rsidRDefault="00137F90">
      <w:pPr>
        <w:numPr>
          <w:ilvl w:val="0"/>
          <w:numId w:val="10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эмпатии, включающей сп</w:t>
      </w:r>
      <w:r w:rsidRPr="00137F90">
        <w:rPr>
          <w:rFonts w:ascii="Times New Roman" w:hAnsi="Times New Roman"/>
          <w:color w:val="000000"/>
          <w:sz w:val="28"/>
          <w:lang w:val="ru-RU"/>
        </w:rPr>
        <w:t>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89063F" w:rsidRPr="00137F90" w:rsidRDefault="00137F90">
      <w:pPr>
        <w:numPr>
          <w:ilvl w:val="0"/>
          <w:numId w:val="10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 о них, проявлять к ним интер</w:t>
      </w:r>
      <w:r w:rsidRPr="00137F90">
        <w:rPr>
          <w:rFonts w:ascii="Times New Roman" w:hAnsi="Times New Roman"/>
          <w:color w:val="000000"/>
          <w:sz w:val="28"/>
          <w:lang w:val="ru-RU"/>
        </w:rPr>
        <w:t>ес и разрешать конфликты с учётом собственного речевого и читательского опыта.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lastRenderedPageBreak/>
        <w:t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</w:t>
      </w:r>
      <w:r w:rsidRPr="00137F90">
        <w:rPr>
          <w:rFonts w:ascii="Times New Roman" w:hAnsi="Times New Roman"/>
          <w:color w:val="000000"/>
          <w:sz w:val="28"/>
          <w:lang w:val="ru-RU"/>
        </w:rPr>
        <w:t xml:space="preserve">рсальные учебные действия, регулятивные универсальные учебные действия, совместная деятельность. 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37F9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137F9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89063F" w:rsidRPr="00137F90" w:rsidRDefault="00137F90">
      <w:pPr>
        <w:numPr>
          <w:ilvl w:val="0"/>
          <w:numId w:val="11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</w:t>
      </w:r>
      <w:r w:rsidRPr="00137F90">
        <w:rPr>
          <w:rFonts w:ascii="Times New Roman" w:hAnsi="Times New Roman"/>
          <w:color w:val="000000"/>
          <w:sz w:val="28"/>
          <w:lang w:val="ru-RU"/>
        </w:rPr>
        <w:t>и актуализировать проблему, рассматривать её всесторонне;</w:t>
      </w:r>
    </w:p>
    <w:p w:rsidR="0089063F" w:rsidRPr="00137F90" w:rsidRDefault="00137F90">
      <w:pPr>
        <w:numPr>
          <w:ilvl w:val="0"/>
          <w:numId w:val="11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</w:t>
      </w:r>
      <w:r w:rsidRPr="00137F90">
        <w:rPr>
          <w:rFonts w:ascii="Times New Roman" w:hAnsi="Times New Roman"/>
          <w:color w:val="000000"/>
          <w:sz w:val="28"/>
          <w:lang w:val="ru-RU"/>
        </w:rPr>
        <w:t>онально-смысловых типов, жанров;</w:t>
      </w:r>
    </w:p>
    <w:p w:rsidR="0089063F" w:rsidRPr="00137F90" w:rsidRDefault="00137F90">
      <w:pPr>
        <w:numPr>
          <w:ilvl w:val="0"/>
          <w:numId w:val="11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89063F" w:rsidRPr="00137F90" w:rsidRDefault="00137F90">
      <w:pPr>
        <w:numPr>
          <w:ilvl w:val="0"/>
          <w:numId w:val="11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языковых явлений, данных в наблюдении;</w:t>
      </w:r>
    </w:p>
    <w:p w:rsidR="0089063F" w:rsidRPr="00137F90" w:rsidRDefault="00137F90">
      <w:pPr>
        <w:numPr>
          <w:ilvl w:val="0"/>
          <w:numId w:val="11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</w:t>
      </w:r>
      <w:r w:rsidRPr="00137F90">
        <w:rPr>
          <w:rFonts w:ascii="Times New Roman" w:hAnsi="Times New Roman"/>
          <w:color w:val="000000"/>
          <w:sz w:val="28"/>
          <w:lang w:val="ru-RU"/>
        </w:rPr>
        <w:t>льных и нематериальных ресурсов;</w:t>
      </w:r>
    </w:p>
    <w:p w:rsidR="0089063F" w:rsidRPr="00137F90" w:rsidRDefault="00137F90">
      <w:pPr>
        <w:numPr>
          <w:ilvl w:val="0"/>
          <w:numId w:val="11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риски и соответствие результатов целям;</w:t>
      </w:r>
    </w:p>
    <w:p w:rsidR="0089063F" w:rsidRPr="00137F90" w:rsidRDefault="00137F90">
      <w:pPr>
        <w:numPr>
          <w:ilvl w:val="0"/>
          <w:numId w:val="11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</w:t>
      </w:r>
      <w:r w:rsidRPr="00137F90">
        <w:rPr>
          <w:rFonts w:ascii="Times New Roman" w:hAnsi="Times New Roman"/>
          <w:color w:val="000000"/>
          <w:sz w:val="28"/>
          <w:lang w:val="ru-RU"/>
        </w:rPr>
        <w:t>в по русскому языку;</w:t>
      </w:r>
    </w:p>
    <w:p w:rsidR="0089063F" w:rsidRPr="00137F90" w:rsidRDefault="00137F90">
      <w:pPr>
        <w:numPr>
          <w:ilvl w:val="0"/>
          <w:numId w:val="11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37F9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137F9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</w:t>
      </w:r>
      <w:r w:rsidRPr="00137F90">
        <w:rPr>
          <w:rFonts w:ascii="Times New Roman" w:hAnsi="Times New Roman"/>
          <w:color w:val="000000"/>
          <w:sz w:val="28"/>
          <w:lang w:val="ru-RU"/>
        </w:rPr>
        <w:t>бных действий:</w:t>
      </w:r>
    </w:p>
    <w:p w:rsidR="0089063F" w:rsidRPr="00137F90" w:rsidRDefault="00137F90">
      <w:pPr>
        <w:numPr>
          <w:ilvl w:val="0"/>
          <w:numId w:val="12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</w:t>
      </w:r>
      <w:r w:rsidRPr="00137F90">
        <w:rPr>
          <w:rFonts w:ascii="Times New Roman" w:hAnsi="Times New Roman"/>
          <w:color w:val="000000"/>
          <w:sz w:val="28"/>
          <w:lang w:val="ru-RU"/>
        </w:rPr>
        <w:t>ных методов познания;</w:t>
      </w:r>
    </w:p>
    <w:p w:rsidR="0089063F" w:rsidRPr="00137F90" w:rsidRDefault="00137F90">
      <w:pPr>
        <w:numPr>
          <w:ilvl w:val="0"/>
          <w:numId w:val="12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89063F" w:rsidRPr="00137F90" w:rsidRDefault="00137F90">
      <w:pPr>
        <w:numPr>
          <w:ilvl w:val="0"/>
          <w:numId w:val="12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форми</w:t>
      </w:r>
      <w:r w:rsidRPr="00137F90">
        <w:rPr>
          <w:rFonts w:ascii="Times New Roman" w:hAnsi="Times New Roman"/>
          <w:color w:val="000000"/>
          <w:sz w:val="28"/>
          <w:lang w:val="ru-RU"/>
        </w:rPr>
        <w:t>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89063F" w:rsidRPr="00137F90" w:rsidRDefault="00137F90">
      <w:pPr>
        <w:numPr>
          <w:ilvl w:val="0"/>
          <w:numId w:val="12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89063F" w:rsidRPr="00137F90" w:rsidRDefault="00137F90">
      <w:pPr>
        <w:numPr>
          <w:ilvl w:val="0"/>
          <w:numId w:val="12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выявлять и</w:t>
      </w:r>
      <w:r w:rsidRPr="00137F90">
        <w:rPr>
          <w:rFonts w:ascii="Times New Roman" w:hAnsi="Times New Roman"/>
          <w:color w:val="000000"/>
          <w:sz w:val="28"/>
          <w:lang w:val="ru-RU"/>
        </w:rPr>
        <w:t xml:space="preserve">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89063F" w:rsidRPr="00137F90" w:rsidRDefault="00137F90">
      <w:pPr>
        <w:numPr>
          <w:ilvl w:val="0"/>
          <w:numId w:val="12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</w:t>
      </w:r>
      <w:r w:rsidRPr="00137F90">
        <w:rPr>
          <w:rFonts w:ascii="Times New Roman" w:hAnsi="Times New Roman"/>
          <w:color w:val="000000"/>
          <w:sz w:val="28"/>
          <w:lang w:val="ru-RU"/>
        </w:rPr>
        <w:t xml:space="preserve"> изменение в новых условиях;</w:t>
      </w:r>
    </w:p>
    <w:p w:rsidR="0089063F" w:rsidRPr="00137F90" w:rsidRDefault="00137F90">
      <w:pPr>
        <w:numPr>
          <w:ilvl w:val="0"/>
          <w:numId w:val="12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lastRenderedPageBreak/>
        <w:t>давать оценку новым ситуациям, приобретённому опыту;</w:t>
      </w:r>
    </w:p>
    <w:p w:rsidR="0089063F" w:rsidRPr="00137F90" w:rsidRDefault="00137F90">
      <w:pPr>
        <w:numPr>
          <w:ilvl w:val="0"/>
          <w:numId w:val="12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89063F" w:rsidRPr="00137F90" w:rsidRDefault="00137F90">
      <w:pPr>
        <w:numPr>
          <w:ilvl w:val="0"/>
          <w:numId w:val="12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уметь переносить знания в практическую область жизнедеятельности, освоенные средства и способы действия — в професси</w:t>
      </w:r>
      <w:r w:rsidRPr="00137F90">
        <w:rPr>
          <w:rFonts w:ascii="Times New Roman" w:hAnsi="Times New Roman"/>
          <w:color w:val="000000"/>
          <w:sz w:val="28"/>
          <w:lang w:val="ru-RU"/>
        </w:rPr>
        <w:t>ональную среду;</w:t>
      </w:r>
    </w:p>
    <w:p w:rsidR="0089063F" w:rsidRPr="00137F90" w:rsidRDefault="00137F90">
      <w:pPr>
        <w:numPr>
          <w:ilvl w:val="0"/>
          <w:numId w:val="12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37F90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137F9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89063F" w:rsidRPr="00137F90" w:rsidRDefault="00137F90">
      <w:pPr>
        <w:numPr>
          <w:ilvl w:val="0"/>
          <w:numId w:val="13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владеть навыка</w:t>
      </w:r>
      <w:r w:rsidRPr="00137F90">
        <w:rPr>
          <w:rFonts w:ascii="Times New Roman" w:hAnsi="Times New Roman"/>
          <w:color w:val="000000"/>
          <w:sz w:val="28"/>
          <w:lang w:val="ru-RU"/>
        </w:rPr>
        <w:t>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9063F" w:rsidRPr="00137F90" w:rsidRDefault="00137F90">
      <w:pPr>
        <w:numPr>
          <w:ilvl w:val="0"/>
          <w:numId w:val="13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</w:t>
      </w:r>
      <w:r w:rsidRPr="00137F90">
        <w:rPr>
          <w:rFonts w:ascii="Times New Roman" w:hAnsi="Times New Roman"/>
          <w:color w:val="000000"/>
          <w:sz w:val="28"/>
          <w:lang w:val="ru-RU"/>
        </w:rPr>
        <w:t>ачения информац</w:t>
      </w:r>
      <w:proofErr w:type="gramStart"/>
      <w:r w:rsidRPr="00137F90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137F90">
        <w:rPr>
          <w:rFonts w:ascii="Times New Roman" w:hAnsi="Times New Roman"/>
          <w:color w:val="000000"/>
          <w:sz w:val="28"/>
          <w:lang w:val="ru-RU"/>
        </w:rPr>
        <w:t xml:space="preserve"> целевой аудитории, выбирая оптимальную форму представления и визуализации (презентация, таблица, схема и другие);</w:t>
      </w:r>
    </w:p>
    <w:p w:rsidR="0089063F" w:rsidRPr="00137F90" w:rsidRDefault="00137F90">
      <w:pPr>
        <w:numPr>
          <w:ilvl w:val="0"/>
          <w:numId w:val="13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89063F" w:rsidRPr="00137F90" w:rsidRDefault="00137F90">
      <w:pPr>
        <w:numPr>
          <w:ilvl w:val="0"/>
          <w:numId w:val="13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r w:rsidRPr="00137F90">
        <w:rPr>
          <w:rFonts w:ascii="Times New Roman" w:hAnsi="Times New Roman"/>
          <w:color w:val="000000"/>
          <w:sz w:val="28"/>
          <w:lang w:val="ru-RU"/>
        </w:rPr>
        <w:t>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</w:t>
      </w:r>
      <w:r w:rsidRPr="00137F90">
        <w:rPr>
          <w:rFonts w:ascii="Times New Roman" w:hAnsi="Times New Roman"/>
          <w:color w:val="000000"/>
          <w:sz w:val="28"/>
          <w:lang w:val="ru-RU"/>
        </w:rPr>
        <w:t>опасности;</w:t>
      </w:r>
    </w:p>
    <w:p w:rsidR="0089063F" w:rsidRPr="00137F90" w:rsidRDefault="00137F90">
      <w:pPr>
        <w:numPr>
          <w:ilvl w:val="0"/>
          <w:numId w:val="13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37F90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137F90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:rsidR="0089063F" w:rsidRPr="00137F90" w:rsidRDefault="00137F90">
      <w:pPr>
        <w:numPr>
          <w:ilvl w:val="0"/>
          <w:numId w:val="14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</w:t>
      </w:r>
      <w:r w:rsidRPr="00137F90">
        <w:rPr>
          <w:rFonts w:ascii="Times New Roman" w:hAnsi="Times New Roman"/>
          <w:color w:val="000000"/>
          <w:sz w:val="28"/>
          <w:lang w:val="ru-RU"/>
        </w:rPr>
        <w:t>ферах жизни;</w:t>
      </w:r>
    </w:p>
    <w:p w:rsidR="0089063F" w:rsidRPr="00137F90" w:rsidRDefault="00137F90">
      <w:pPr>
        <w:numPr>
          <w:ilvl w:val="0"/>
          <w:numId w:val="14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89063F" w:rsidRPr="00137F90" w:rsidRDefault="00137F90">
      <w:pPr>
        <w:numPr>
          <w:ilvl w:val="0"/>
          <w:numId w:val="14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диалог;</w:t>
      </w:r>
    </w:p>
    <w:p w:rsidR="0089063F" w:rsidRPr="00137F90" w:rsidRDefault="00137F90">
      <w:pPr>
        <w:numPr>
          <w:ilvl w:val="0"/>
          <w:numId w:val="14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развё</w:t>
      </w:r>
      <w:r w:rsidRPr="00137F90">
        <w:rPr>
          <w:rFonts w:ascii="Times New Roman" w:hAnsi="Times New Roman"/>
          <w:color w:val="000000"/>
          <w:sz w:val="28"/>
          <w:lang w:val="ru-RU"/>
        </w:rPr>
        <w:t>рнуто, логично и корректно с точки зрения культуры речи излагать своё мнение, строить высказывание.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37F90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137F90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89063F" w:rsidRPr="00137F90" w:rsidRDefault="00137F90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</w:t>
      </w:r>
      <w:r w:rsidRPr="00137F90">
        <w:rPr>
          <w:rFonts w:ascii="Times New Roman" w:hAnsi="Times New Roman"/>
          <w:color w:val="000000"/>
          <w:sz w:val="28"/>
          <w:lang w:val="ru-RU"/>
        </w:rPr>
        <w:t>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89063F" w:rsidRPr="00137F90" w:rsidRDefault="00137F90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9063F" w:rsidRPr="00137F90" w:rsidRDefault="00137F90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89063F" w:rsidRPr="00137F90" w:rsidRDefault="00137F90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аргументировать его, брать ответственность за результаты выбора;</w:t>
      </w:r>
    </w:p>
    <w:p w:rsidR="0089063F" w:rsidRDefault="00137F90">
      <w:pPr>
        <w:numPr>
          <w:ilvl w:val="0"/>
          <w:numId w:val="15"/>
        </w:numPr>
        <w:spacing w:after="0" w:line="264" w:lineRule="exact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89063F" w:rsidRPr="00137F90" w:rsidRDefault="00137F90">
      <w:pPr>
        <w:numPr>
          <w:ilvl w:val="0"/>
          <w:numId w:val="15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lastRenderedPageBreak/>
        <w:t>стремиться к формированию и проявлению широкой эрудиции в разных</w:t>
      </w:r>
      <w:r w:rsidRPr="00137F90">
        <w:rPr>
          <w:rFonts w:ascii="Times New Roman" w:hAnsi="Times New Roman"/>
          <w:color w:val="000000"/>
          <w:sz w:val="28"/>
          <w:lang w:val="ru-RU"/>
        </w:rPr>
        <w:t xml:space="preserve"> областях знания; постоянно повышать свой образовательный и культурный уровень.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37F90">
        <w:rPr>
          <w:rFonts w:ascii="Times New Roman" w:hAnsi="Times New Roman"/>
          <w:b/>
          <w:color w:val="000000"/>
          <w:sz w:val="28"/>
          <w:lang w:val="ru-RU"/>
        </w:rPr>
        <w:t>умения самоконтроля, принятия себя и других</w:t>
      </w:r>
      <w:r w:rsidRPr="00137F90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89063F" w:rsidRPr="00137F90" w:rsidRDefault="00137F90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</w:t>
      </w:r>
      <w:r w:rsidRPr="00137F90">
        <w:rPr>
          <w:rFonts w:ascii="Times New Roman" w:hAnsi="Times New Roman"/>
          <w:color w:val="000000"/>
          <w:sz w:val="28"/>
          <w:lang w:val="ru-RU"/>
        </w:rPr>
        <w:t>осить коррективы в деятельность, оценивать соответствие результатов целям;</w:t>
      </w:r>
    </w:p>
    <w:p w:rsidR="0089063F" w:rsidRPr="00137F90" w:rsidRDefault="00137F90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</w:t>
      </w:r>
      <w:r w:rsidRPr="00137F90">
        <w:rPr>
          <w:rFonts w:ascii="Times New Roman" w:hAnsi="Times New Roman"/>
          <w:color w:val="000000"/>
          <w:sz w:val="28"/>
          <w:lang w:val="ru-RU"/>
        </w:rPr>
        <w:t xml:space="preserve"> выбора верного решения;</w:t>
      </w:r>
    </w:p>
    <w:p w:rsidR="0089063F" w:rsidRPr="00137F90" w:rsidRDefault="00137F90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решение по их снижению;</w:t>
      </w:r>
    </w:p>
    <w:p w:rsidR="0089063F" w:rsidRPr="00137F90" w:rsidRDefault="00137F90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89063F" w:rsidRPr="00137F90" w:rsidRDefault="00137F90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 при анализе результатов деятельности;</w:t>
      </w:r>
    </w:p>
    <w:p w:rsidR="0089063F" w:rsidRPr="00137F90" w:rsidRDefault="00137F90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признавать своё право и п</w:t>
      </w:r>
      <w:r w:rsidRPr="00137F90">
        <w:rPr>
          <w:rFonts w:ascii="Times New Roman" w:hAnsi="Times New Roman"/>
          <w:color w:val="000000"/>
          <w:sz w:val="28"/>
          <w:lang w:val="ru-RU"/>
        </w:rPr>
        <w:t>раво других на ошибку;</w:t>
      </w:r>
    </w:p>
    <w:p w:rsidR="0089063F" w:rsidRPr="00137F90" w:rsidRDefault="00137F90">
      <w:pPr>
        <w:numPr>
          <w:ilvl w:val="0"/>
          <w:numId w:val="16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развивать способность видеть мир с позиции другого человека.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37F90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деятельности:</w:t>
      </w:r>
    </w:p>
    <w:p w:rsidR="0089063F" w:rsidRPr="00137F90" w:rsidRDefault="00137F90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89063F" w:rsidRPr="00137F90" w:rsidRDefault="00137F90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r w:rsidRPr="00137F90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 и возможностей каждого члена коллектива;</w:t>
      </w:r>
    </w:p>
    <w:p w:rsidR="0089063F" w:rsidRPr="00137F90" w:rsidRDefault="00137F90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</w:t>
      </w:r>
      <w:r w:rsidRPr="00137F90">
        <w:rPr>
          <w:rFonts w:ascii="Times New Roman" w:hAnsi="Times New Roman"/>
          <w:color w:val="000000"/>
          <w:sz w:val="28"/>
          <w:lang w:val="ru-RU"/>
        </w:rPr>
        <w:t>тников, обсуждать результаты совместной работы;</w:t>
      </w:r>
    </w:p>
    <w:p w:rsidR="0089063F" w:rsidRPr="00137F90" w:rsidRDefault="00137F90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89063F" w:rsidRPr="00137F90" w:rsidRDefault="00137F90">
      <w:pPr>
        <w:numPr>
          <w:ilvl w:val="0"/>
          <w:numId w:val="17"/>
        </w:numPr>
        <w:spacing w:after="0" w:line="264" w:lineRule="exact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</w:t>
      </w:r>
      <w:r w:rsidRPr="00137F90">
        <w:rPr>
          <w:rFonts w:ascii="Times New Roman" w:hAnsi="Times New Roman"/>
          <w:color w:val="000000"/>
          <w:sz w:val="28"/>
          <w:lang w:val="ru-RU"/>
        </w:rPr>
        <w:t>мости; проявлять творческие способности и воображение, быть инициативным.</w:t>
      </w:r>
    </w:p>
    <w:p w:rsidR="0089063F" w:rsidRPr="00137F90" w:rsidRDefault="0089063F">
      <w:pPr>
        <w:spacing w:after="0" w:line="264" w:lineRule="exact"/>
        <w:ind w:left="120"/>
        <w:jc w:val="both"/>
        <w:rPr>
          <w:lang w:val="ru-RU"/>
        </w:rPr>
      </w:pPr>
    </w:p>
    <w:p w:rsidR="0089063F" w:rsidRPr="00137F90" w:rsidRDefault="00137F90">
      <w:pPr>
        <w:spacing w:after="0" w:line="264" w:lineRule="exact"/>
        <w:ind w:left="120"/>
        <w:jc w:val="both"/>
        <w:rPr>
          <w:lang w:val="ru-RU"/>
        </w:rPr>
      </w:pPr>
      <w:r w:rsidRPr="00137F90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89063F" w:rsidRPr="00137F90" w:rsidRDefault="0089063F">
      <w:pPr>
        <w:spacing w:after="0" w:line="264" w:lineRule="exact"/>
        <w:ind w:left="120"/>
        <w:jc w:val="both"/>
        <w:rPr>
          <w:lang w:val="ru-RU"/>
        </w:rPr>
      </w:pPr>
    </w:p>
    <w:p w:rsidR="0089063F" w:rsidRPr="00137F90" w:rsidRDefault="00137F90">
      <w:pPr>
        <w:spacing w:after="0" w:line="264" w:lineRule="exact"/>
        <w:ind w:left="120"/>
        <w:jc w:val="both"/>
        <w:rPr>
          <w:lang w:val="ru-RU"/>
        </w:rPr>
      </w:pPr>
      <w:r w:rsidRPr="00137F9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9063F" w:rsidRPr="00137F90" w:rsidRDefault="0089063F">
      <w:pPr>
        <w:spacing w:after="0" w:line="264" w:lineRule="exact"/>
        <w:ind w:left="120"/>
        <w:jc w:val="both"/>
        <w:rPr>
          <w:lang w:val="ru-RU"/>
        </w:rPr>
      </w:pP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 xml:space="preserve">К концу обучения в 10 классе </w:t>
      </w:r>
      <w:proofErr w:type="gramStart"/>
      <w:r w:rsidRPr="00137F9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37F9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русскому языку: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b/>
          <w:color w:val="000000"/>
          <w:sz w:val="28"/>
          <w:lang w:val="ru-RU"/>
        </w:rPr>
        <w:t>Общие сведения о я</w:t>
      </w:r>
      <w:r w:rsidRPr="00137F90">
        <w:rPr>
          <w:rFonts w:ascii="Times New Roman" w:hAnsi="Times New Roman"/>
          <w:b/>
          <w:color w:val="000000"/>
          <w:sz w:val="28"/>
          <w:lang w:val="ru-RU"/>
        </w:rPr>
        <w:t>зыке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знаковой системе, об основных функциях языка; о лингвистике как науке.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</w:t>
      </w:r>
      <w:r w:rsidRPr="00137F90">
        <w:rPr>
          <w:rFonts w:ascii="Times New Roman" w:hAnsi="Times New Roman"/>
          <w:color w:val="000000"/>
          <w:sz w:val="28"/>
          <w:lang w:val="ru-RU"/>
        </w:rPr>
        <w:t xml:space="preserve">ственных текстах и публицистике; объяснять значения данных лексических единиц с помощью лингвистических словарей (толковых, этимологических и других); </w:t>
      </w:r>
      <w:r w:rsidRPr="00137F90">
        <w:rPr>
          <w:rFonts w:ascii="Times New Roman" w:hAnsi="Times New Roman"/>
          <w:color w:val="000000"/>
          <w:sz w:val="28"/>
          <w:lang w:val="ru-RU"/>
        </w:rPr>
        <w:lastRenderedPageBreak/>
        <w:t>комментировать фразеологизмы с точки зрения отражения в них истории и культуры народа (в рамках изученног</w:t>
      </w:r>
      <w:r w:rsidRPr="00137F90">
        <w:rPr>
          <w:rFonts w:ascii="Times New Roman" w:hAnsi="Times New Roman"/>
          <w:color w:val="000000"/>
          <w:sz w:val="28"/>
          <w:lang w:val="ru-RU"/>
        </w:rPr>
        <w:t>о).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137F90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России, одного из мировых языков (с опорой на статью 68 Конституции Российской Федерации, Федеральный закон </w:t>
      </w:r>
      <w:r w:rsidRPr="00137F90">
        <w:rPr>
          <w:rFonts w:ascii="Times New Roman" w:hAnsi="Times New Roman"/>
          <w:color w:val="000000"/>
          <w:spacing w:val="-2"/>
          <w:sz w:val="28"/>
          <w:lang w:val="ru-RU"/>
        </w:rPr>
        <w:t>от 1 июня 2005 г.№ 53-ФЗ «О государственном языке Российской Федерации», Федеральный закон «О внесении изменений в Федеральный закон «О государственном языке Российской Федерации»» от 28.02.2023 № 52-ФЗ, Закон</w:t>
      </w:r>
      <w:proofErr w:type="gramEnd"/>
      <w:r w:rsidRPr="00137F90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proofErr w:type="gramStart"/>
      <w:r w:rsidRPr="00137F90">
        <w:rPr>
          <w:rFonts w:ascii="Times New Roman" w:hAnsi="Times New Roman"/>
          <w:color w:val="000000"/>
          <w:spacing w:val="-2"/>
          <w:sz w:val="28"/>
          <w:lang w:val="ru-RU"/>
        </w:rPr>
        <w:t>Российской Федерации от 25 октября 1991 г. № 1</w:t>
      </w:r>
      <w:r w:rsidRPr="00137F90">
        <w:rPr>
          <w:rFonts w:ascii="Times New Roman" w:hAnsi="Times New Roman"/>
          <w:color w:val="000000"/>
          <w:spacing w:val="-2"/>
          <w:sz w:val="28"/>
          <w:lang w:val="ru-RU"/>
        </w:rPr>
        <w:t>807-1 «О языках народов Российской Федерации»).</w:t>
      </w:r>
      <w:proofErr w:type="gramEnd"/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 xml:space="preserve">Различать формы существования русского языка (литературный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</w:t>
      </w:r>
      <w:r w:rsidRPr="00137F90">
        <w:rPr>
          <w:rFonts w:ascii="Times New Roman" w:hAnsi="Times New Roman"/>
          <w:color w:val="000000"/>
          <w:sz w:val="28"/>
          <w:lang w:val="ru-RU"/>
        </w:rPr>
        <w:t>обществе; использовать эти знания в речевой практике.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</w:t>
      </w:r>
      <w:r w:rsidRPr="00137F90">
        <w:rPr>
          <w:rFonts w:ascii="Times New Roman" w:hAnsi="Times New Roman"/>
          <w:color w:val="000000"/>
          <w:sz w:val="28"/>
          <w:lang w:val="ru-RU"/>
        </w:rPr>
        <w:t>зыковой системы.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Иметь представление о культуре речи как разделе лингвистики.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Комментировать нормативный, коммуникативный и этический аспекты культуры речи, приводить соответствующие примеры.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Анализировать речевые высказывания с точки зрения коммуникативно</w:t>
      </w:r>
      <w:r w:rsidRPr="00137F90">
        <w:rPr>
          <w:rFonts w:ascii="Times New Roman" w:hAnsi="Times New Roman"/>
          <w:color w:val="000000"/>
          <w:sz w:val="28"/>
          <w:lang w:val="ru-RU"/>
        </w:rPr>
        <w:t>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Иметь представление о языковой норме, её видах.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Использовать словари русского языка в учебной деятельности.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b/>
          <w:color w:val="000000"/>
          <w:sz w:val="28"/>
          <w:lang w:val="ru-RU"/>
        </w:rPr>
        <w:t xml:space="preserve">Фонетика. </w:t>
      </w:r>
      <w:r w:rsidRPr="00137F90">
        <w:rPr>
          <w:rFonts w:ascii="Times New Roman" w:hAnsi="Times New Roman"/>
          <w:b/>
          <w:color w:val="000000"/>
          <w:sz w:val="28"/>
          <w:lang w:val="ru-RU"/>
        </w:rPr>
        <w:t>Орфоэпия. Орфоэпические нормы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Выполнять фонетический анализ слова.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фонетики в тексте.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особенности произношения безударных гласных звуков, некоторых согласных, сочетаний соглас</w:t>
      </w:r>
      <w:r w:rsidRPr="00137F90">
        <w:rPr>
          <w:rFonts w:ascii="Times New Roman" w:hAnsi="Times New Roman"/>
          <w:color w:val="000000"/>
          <w:sz w:val="28"/>
          <w:lang w:val="ru-RU"/>
        </w:rPr>
        <w:t>ных, некоторых грамматических форм, иноязычных слов.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 xml:space="preserve">Соблюдать </w:t>
      </w:r>
      <w:r w:rsidRPr="00137F90">
        <w:rPr>
          <w:rFonts w:ascii="Times New Roman" w:hAnsi="Times New Roman"/>
          <w:color w:val="000000"/>
          <w:sz w:val="28"/>
          <w:lang w:val="ru-RU"/>
        </w:rPr>
        <w:t>основные произносительные и акцентологические нормы современного русского литературного языка.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Использовать орфоэпический словарь.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b/>
          <w:color w:val="000000"/>
          <w:sz w:val="28"/>
          <w:lang w:val="ru-RU"/>
        </w:rPr>
        <w:t>Лексикология и фразеология. Лексические нормы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Выполнять лексический анализ слова.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</w:t>
      </w:r>
      <w:r w:rsidRPr="00137F90">
        <w:rPr>
          <w:rFonts w:ascii="Times New Roman" w:hAnsi="Times New Roman"/>
          <w:color w:val="000000"/>
          <w:sz w:val="28"/>
          <w:lang w:val="ru-RU"/>
        </w:rPr>
        <w:t>дства лексики.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лексических норм современного русского литературного языка.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Соблюдать лексические нормы.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и оценивать высказывания с точки зрения</w:t>
      </w:r>
      <w:r w:rsidRPr="00137F90">
        <w:rPr>
          <w:rFonts w:ascii="Times New Roman" w:hAnsi="Times New Roman"/>
          <w:color w:val="000000"/>
          <w:sz w:val="28"/>
          <w:lang w:val="ru-RU"/>
        </w:rPr>
        <w:t xml:space="preserve"> уместности использования стилистически окрашенной и эмоционально-экспрессивной лексики.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b/>
          <w:color w:val="000000"/>
          <w:sz w:val="28"/>
          <w:lang w:val="ru-RU"/>
        </w:rPr>
        <w:t>Морфемика и словоо</w:t>
      </w:r>
      <w:r w:rsidRPr="00137F90">
        <w:rPr>
          <w:rFonts w:ascii="Times New Roman" w:hAnsi="Times New Roman"/>
          <w:b/>
          <w:color w:val="000000"/>
          <w:sz w:val="28"/>
          <w:lang w:val="ru-RU"/>
        </w:rPr>
        <w:t>бразование. Словообразовательные нормы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Выполнять морфемный и словообразовательный анализ слова.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точки зрения особенностей употребления сложносокращённых слов (аббревиатур).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Ис</w:t>
      </w:r>
      <w:r w:rsidRPr="00137F90">
        <w:rPr>
          <w:rFonts w:ascii="Times New Roman" w:hAnsi="Times New Roman"/>
          <w:color w:val="000000"/>
          <w:sz w:val="28"/>
          <w:lang w:val="ru-RU"/>
        </w:rPr>
        <w:t>пользовать словообразовательный словарь.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Выполнять морфологический анализ слова.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Определять особенности употребления в тексте слов разных частей речи.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 xml:space="preserve">Анализировать и характеризовать высказывания (в том числе собственные) </w:t>
      </w:r>
      <w:r w:rsidRPr="00137F90">
        <w:rPr>
          <w:rFonts w:ascii="Times New Roman" w:hAnsi="Times New Roman"/>
          <w:color w:val="000000"/>
          <w:sz w:val="28"/>
          <w:lang w:val="ru-RU"/>
        </w:rPr>
        <w:t>с точки зрения соблюдения морфологических норм современного русского литературного языка.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Соблюдать морфологические нормы.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 xml:space="preserve">Характеризовать и оценивать высказывания с точки зрения трудных случаев употребления имён существительных, имён прилагательных, имён </w:t>
      </w:r>
      <w:r w:rsidRPr="00137F90">
        <w:rPr>
          <w:rFonts w:ascii="Times New Roman" w:hAnsi="Times New Roman"/>
          <w:color w:val="000000"/>
          <w:sz w:val="28"/>
          <w:lang w:val="ru-RU"/>
        </w:rPr>
        <w:t>числительных, местоимений, глаголов, причастий, деепричастий, наречий (в рамках изученного).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Использовать словарь грамматических трудностей, справочники.</w:t>
      </w:r>
    </w:p>
    <w:p w:rsidR="0089063F" w:rsidRDefault="00137F90">
      <w:pPr>
        <w:spacing w:after="0" w:line="264" w:lineRule="exact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Орфография. Основные правила орфографии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орфографии.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Выполнять орфографический анализ слова.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(в том числе собственный) с точки зрения соблюдения орфографических правил современного русского литературного языка (в рамках изученного).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Соблюдать правила орфографии.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Использовать орфографические словари.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pacing w:val="-1"/>
          <w:sz w:val="28"/>
          <w:lang w:val="ru-RU"/>
        </w:rPr>
        <w:t xml:space="preserve">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(объём устных монологических высказываний — </w:t>
      </w:r>
      <w:r w:rsidRPr="00137F90">
        <w:rPr>
          <w:rFonts w:ascii="Times New Roman" w:hAnsi="Times New Roman"/>
          <w:color w:val="000000"/>
          <w:spacing w:val="-1"/>
          <w:sz w:val="28"/>
          <w:lang w:val="ru-RU"/>
        </w:rPr>
        <w:t>не менее 100 слов; объём диалогического высказывания — не менее 7—8 реплик).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 xml:space="preserve">Выступать перед аудиторией с докладом; представлять реферат, исследовательский проект на </w:t>
      </w:r>
      <w:proofErr w:type="gramStart"/>
      <w:r w:rsidRPr="00137F90">
        <w:rPr>
          <w:rFonts w:ascii="Times New Roman" w:hAnsi="Times New Roman"/>
          <w:color w:val="000000"/>
          <w:sz w:val="28"/>
          <w:lang w:val="ru-RU"/>
        </w:rPr>
        <w:t>лингвистическую</w:t>
      </w:r>
      <w:proofErr w:type="gramEnd"/>
      <w:r w:rsidRPr="00137F90">
        <w:rPr>
          <w:rFonts w:ascii="Times New Roman" w:hAnsi="Times New Roman"/>
          <w:color w:val="000000"/>
          <w:sz w:val="28"/>
          <w:lang w:val="ru-RU"/>
        </w:rPr>
        <w:t xml:space="preserve"> и другие темы; использовать образовательные информационно-коммуникационные</w:t>
      </w:r>
      <w:r w:rsidRPr="00137F90">
        <w:rPr>
          <w:rFonts w:ascii="Times New Roman" w:hAnsi="Times New Roman"/>
          <w:color w:val="000000"/>
          <w:sz w:val="28"/>
          <w:lang w:val="ru-RU"/>
        </w:rPr>
        <w:t xml:space="preserve"> инструменты и ресурсы для решения учебных задач.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</w:t>
      </w:r>
      <w:r w:rsidRPr="00137F90">
        <w:rPr>
          <w:rFonts w:ascii="Times New Roman" w:hAnsi="Times New Roman"/>
          <w:color w:val="000000"/>
          <w:sz w:val="28"/>
          <w:lang w:val="ru-RU"/>
        </w:rPr>
        <w:t xml:space="preserve">ания и чтения в соответствии с коммуникативной задачей, приёмы информационно-смысловой переработки прочитанных текстов, включая гипертекст, графику, инфографику и другие, и прослушанных текстов (объём текста для чтения </w:t>
      </w:r>
      <w:r w:rsidRPr="00137F90">
        <w:rPr>
          <w:rFonts w:ascii="Times New Roman" w:hAnsi="Times New Roman"/>
          <w:color w:val="000000"/>
          <w:sz w:val="28"/>
          <w:lang w:val="ru-RU"/>
        </w:rPr>
        <w:lastRenderedPageBreak/>
        <w:t>– 450–500 слов; объём прослушанного и</w:t>
      </w:r>
      <w:r w:rsidRPr="00137F90">
        <w:rPr>
          <w:rFonts w:ascii="Times New Roman" w:hAnsi="Times New Roman"/>
          <w:color w:val="000000"/>
          <w:sz w:val="28"/>
          <w:lang w:val="ru-RU"/>
        </w:rPr>
        <w:t>ли прочитанного текста для пересказа от 250 до 300 слов).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137F90">
        <w:rPr>
          <w:rFonts w:ascii="Times New Roman" w:hAnsi="Times New Roman"/>
          <w:color w:val="000000"/>
          <w:sz w:val="28"/>
          <w:lang w:val="ru-RU"/>
        </w:rPr>
        <w:t>Знать основные нормы речевого этикета применительно к различным ситуациям официального/неофициального общения, статусу адресанта/адресата и другим; использовать правила русского речевого этикета в с</w:t>
      </w:r>
      <w:r w:rsidRPr="00137F90">
        <w:rPr>
          <w:rFonts w:ascii="Times New Roman" w:hAnsi="Times New Roman"/>
          <w:color w:val="000000"/>
          <w:sz w:val="28"/>
          <w:lang w:val="ru-RU"/>
        </w:rPr>
        <w:t>оциально-культурной, учебно-научной, официально-деловой сферах общения, повседневном общении, интернет-коммуникации.</w:t>
      </w:r>
      <w:proofErr w:type="gramEnd"/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Употреблять языковые средства с учётом речевой ситуации.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</w:t>
      </w:r>
      <w:r w:rsidRPr="00137F90">
        <w:rPr>
          <w:rFonts w:ascii="Times New Roman" w:hAnsi="Times New Roman"/>
          <w:color w:val="000000"/>
          <w:sz w:val="28"/>
          <w:lang w:val="ru-RU"/>
        </w:rPr>
        <w:t>а.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Оценивать собственную и чужую речь с точки зрения точного, уместного и выразительного словоупотребления.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Применять знания о тексте, его основных признаках, структуре и видах представленной в нём информац</w:t>
      </w:r>
      <w:r w:rsidRPr="00137F90">
        <w:rPr>
          <w:rFonts w:ascii="Times New Roman" w:hAnsi="Times New Roman"/>
          <w:color w:val="000000"/>
          <w:sz w:val="28"/>
          <w:lang w:val="ru-RU"/>
        </w:rPr>
        <w:t>ии в речевой практике.</w:t>
      </w:r>
    </w:p>
    <w:p w:rsidR="0089063F" w:rsidRDefault="00137F90">
      <w:pPr>
        <w:spacing w:after="0" w:line="264" w:lineRule="exact"/>
        <w:ind w:firstLine="600"/>
        <w:jc w:val="both"/>
      </w:pPr>
      <w:r w:rsidRPr="00137F90">
        <w:rPr>
          <w:rFonts w:ascii="Times New Roman" w:hAnsi="Times New Roman"/>
          <w:color w:val="000000"/>
          <w:sz w:val="28"/>
          <w:lang w:val="ru-RU"/>
        </w:rPr>
        <w:t xml:space="preserve">Понимать, анализировать и комментировать основную и дополнительную, явную и скрытую </w:t>
      </w:r>
      <w:r>
        <w:rPr>
          <w:rFonts w:ascii="Times New Roman" w:hAnsi="Times New Roman"/>
          <w:color w:val="000000"/>
          <w:sz w:val="28"/>
        </w:rPr>
        <w:t>(подтекстовую) информацию текстов, воспринимаемых зрительно и (или) на слух.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Выявлять логико-смысловые отношения между предложениями в тексте.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Создав</w:t>
      </w:r>
      <w:r w:rsidRPr="00137F90">
        <w:rPr>
          <w:rFonts w:ascii="Times New Roman" w:hAnsi="Times New Roman"/>
          <w:color w:val="000000"/>
          <w:sz w:val="28"/>
          <w:lang w:val="ru-RU"/>
        </w:rPr>
        <w:t>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аудирования и чтения в соответствии с коммуникативной задачей, </w:t>
      </w:r>
      <w:r w:rsidRPr="00137F90">
        <w:rPr>
          <w:rFonts w:ascii="Times New Roman" w:hAnsi="Times New Roman"/>
          <w:color w:val="000000"/>
          <w:sz w:val="28"/>
          <w:lang w:val="ru-RU"/>
        </w:rPr>
        <w:t>приёмы информационно-смысловой переработки прочитанных текстов, включая гипертекст,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</w:t>
      </w:r>
      <w:r w:rsidRPr="00137F90">
        <w:rPr>
          <w:rFonts w:ascii="Times New Roman" w:hAnsi="Times New Roman"/>
          <w:color w:val="000000"/>
          <w:sz w:val="28"/>
          <w:lang w:val="ru-RU"/>
        </w:rPr>
        <w:t>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137F90">
        <w:rPr>
          <w:rFonts w:ascii="Times New Roman" w:hAnsi="Times New Roman"/>
          <w:color w:val="000000"/>
          <w:sz w:val="28"/>
          <w:lang w:val="ru-RU"/>
        </w:rPr>
        <w:t>Создавать вторичные тексты (план, тезисы, конспект, реферат, аннотация, отзыв, рецензия и другие).</w:t>
      </w:r>
      <w:proofErr w:type="gramEnd"/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Корректировать текст: устранять логические, фактические, этические, грамматические и речевые ошибки.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 xml:space="preserve">К концу обучения в 11 классе </w:t>
      </w:r>
      <w:proofErr w:type="gramStart"/>
      <w:r w:rsidRPr="00137F9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37F9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37F90">
        <w:rPr>
          <w:rFonts w:ascii="Times New Roman" w:hAnsi="Times New Roman"/>
          <w:color w:val="000000"/>
          <w:sz w:val="28"/>
          <w:lang w:val="ru-RU"/>
        </w:rPr>
        <w:t>получит следующие предметные результаты по отдельным темам программы по русскому языку: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Иметь представление об экологии языка, о проблемах речевой культуры в современном обществе.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Понимать, оценивать и комментировать уместность (неум</w:t>
      </w:r>
      <w:r w:rsidRPr="00137F90">
        <w:rPr>
          <w:rFonts w:ascii="Times New Roman" w:hAnsi="Times New Roman"/>
          <w:color w:val="000000"/>
          <w:sz w:val="28"/>
          <w:lang w:val="ru-RU"/>
        </w:rPr>
        <w:t xml:space="preserve">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</w:t>
      </w:r>
      <w:proofErr w:type="gramStart"/>
      <w:r w:rsidRPr="00137F90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137F90">
        <w:rPr>
          <w:rFonts w:ascii="Times New Roman" w:hAnsi="Times New Roman"/>
          <w:color w:val="000000"/>
          <w:sz w:val="28"/>
          <w:lang w:val="ru-RU"/>
        </w:rPr>
        <w:t>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b/>
          <w:color w:val="000000"/>
          <w:sz w:val="28"/>
          <w:lang w:val="ru-RU"/>
        </w:rPr>
        <w:t>Синтаксис. Синт</w:t>
      </w:r>
      <w:r w:rsidRPr="00137F90">
        <w:rPr>
          <w:rFonts w:ascii="Times New Roman" w:hAnsi="Times New Roman"/>
          <w:b/>
          <w:color w:val="000000"/>
          <w:sz w:val="28"/>
          <w:lang w:val="ru-RU"/>
        </w:rPr>
        <w:t>аксические нормы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Выполнять синтаксический анализ словосочетания, простого и сложного предложения.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синтаксиса русского языка (в рамках изученного).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Анализировать, характеризовать и оценивать высказывания с </w:t>
      </w:r>
      <w:r w:rsidRPr="00137F90">
        <w:rPr>
          <w:rFonts w:ascii="Times New Roman" w:hAnsi="Times New Roman"/>
          <w:color w:val="000000"/>
          <w:sz w:val="28"/>
          <w:lang w:val="ru-RU"/>
        </w:rPr>
        <w:t>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 трудностей, справочники.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пунктуации.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Анализировать и</w:t>
      </w:r>
      <w:r w:rsidRPr="00137F90">
        <w:rPr>
          <w:rFonts w:ascii="Times New Roman" w:hAnsi="Times New Roman"/>
          <w:color w:val="000000"/>
          <w:sz w:val="28"/>
          <w:lang w:val="ru-RU"/>
        </w:rPr>
        <w:t xml:space="preserve">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Соблюдать правила пунктуации.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Иметь пре</w:t>
      </w:r>
      <w:r w:rsidRPr="00137F90">
        <w:rPr>
          <w:rFonts w:ascii="Times New Roman" w:hAnsi="Times New Roman"/>
          <w:color w:val="000000"/>
          <w:sz w:val="28"/>
          <w:lang w:val="ru-RU"/>
        </w:rPr>
        <w:t>дставление о функциональной стилистике как разделе лингвистики.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Распознавать, анализирова</w:t>
      </w:r>
      <w:r w:rsidRPr="00137F90">
        <w:rPr>
          <w:rFonts w:ascii="Times New Roman" w:hAnsi="Times New Roman"/>
          <w:color w:val="000000"/>
          <w:sz w:val="28"/>
          <w:lang w:val="ru-RU"/>
        </w:rPr>
        <w:t>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</w:pPr>
      <w:r w:rsidRPr="00137F90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</w:t>
      </w:r>
      <w:r w:rsidRPr="00137F90">
        <w:rPr>
          <w:rFonts w:ascii="Times New Roman" w:hAnsi="Times New Roman"/>
          <w:color w:val="000000"/>
          <w:sz w:val="28"/>
          <w:lang w:val="ru-RU"/>
        </w:rPr>
        <w:t>аучного, публицистического, официально-делового стилей (объём сочинения — не менее 150 слов).</w:t>
      </w:r>
    </w:p>
    <w:p w:rsidR="0089063F" w:rsidRPr="00137F90" w:rsidRDefault="00137F90">
      <w:pPr>
        <w:spacing w:after="0" w:line="264" w:lineRule="exact"/>
        <w:ind w:firstLine="600"/>
        <w:jc w:val="both"/>
        <w:rPr>
          <w:lang w:val="ru-RU"/>
        </w:rPr>
        <w:sectPr w:rsidR="0089063F" w:rsidRPr="00137F90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  <w:bookmarkStart w:id="10" w:name="block-22103631"/>
      <w:r w:rsidRPr="00137F90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в речевой практике.</w:t>
      </w:r>
      <w:bookmarkStart w:id="11" w:name="block-2210363"/>
      <w:bookmarkEnd w:id="10"/>
    </w:p>
    <w:bookmarkEnd w:id="11"/>
    <w:p w:rsidR="0089063F" w:rsidRDefault="00137F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89063F" w:rsidRDefault="00137F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13594" w:type="dxa"/>
        <w:tblInd w:w="-8" w:type="dxa"/>
        <w:tblLayout w:type="fixed"/>
        <w:tblCellMar>
          <w:top w:w="50" w:type="dxa"/>
          <w:left w:w="100" w:type="dxa"/>
        </w:tblCellMar>
        <w:tblLook w:val="04A0"/>
      </w:tblPr>
      <w:tblGrid>
        <w:gridCol w:w="664"/>
        <w:gridCol w:w="3360"/>
        <w:gridCol w:w="1300"/>
        <w:gridCol w:w="2315"/>
        <w:gridCol w:w="2447"/>
        <w:gridCol w:w="3508"/>
      </w:tblGrid>
      <w:tr w:rsidR="0089063F">
        <w:trPr>
          <w:trHeight w:val="144"/>
        </w:trPr>
        <w:tc>
          <w:tcPr>
            <w:tcW w:w="6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лов и тем программы </w:t>
            </w:r>
          </w:p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6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6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63F" w:rsidRDefault="0089063F">
            <w:pPr>
              <w:widowControl w:val="0"/>
            </w:pPr>
          </w:p>
        </w:tc>
        <w:tc>
          <w:tcPr>
            <w:tcW w:w="33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63F" w:rsidRDefault="0089063F">
            <w:pPr>
              <w:widowControl w:val="0"/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5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63F" w:rsidRDefault="0089063F">
            <w:pPr>
              <w:widowControl w:val="0"/>
            </w:pPr>
          </w:p>
        </w:tc>
      </w:tr>
      <w:tr w:rsidR="0089063F" w:rsidRPr="00137F90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89063F" w:rsidRPr="00137F90">
        <w:trPr>
          <w:trHeight w:val="14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культура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Федерации, 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9063F">
        <w:trPr>
          <w:trHeight w:val="144"/>
        </w:trPr>
        <w:tc>
          <w:tcPr>
            <w:tcW w:w="4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8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</w:pPr>
          </w:p>
        </w:tc>
      </w:tr>
      <w:tr w:rsidR="0089063F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Культура речи</w:t>
            </w:r>
          </w:p>
        </w:tc>
      </w:tr>
      <w:tr w:rsidR="0089063F" w:rsidRPr="00137F90">
        <w:trPr>
          <w:trHeight w:val="14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языка, её 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устройство, функционирование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Виды языковых норм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Качества хорошей речи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виды словарей (обзор)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9063F">
        <w:trPr>
          <w:trHeight w:val="144"/>
        </w:trPr>
        <w:tc>
          <w:tcPr>
            <w:tcW w:w="4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8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</w:pPr>
          </w:p>
        </w:tc>
      </w:tr>
      <w:tr w:rsidR="0089063F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3.Язык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Фонетика. Орфоэпия. Орфоэпические нормы</w:t>
            </w:r>
          </w:p>
        </w:tc>
      </w:tr>
      <w:tr w:rsidR="0089063F" w:rsidRPr="00137F90">
        <w:trPr>
          <w:trHeight w:val="14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Фонетика и орфоэпия как разделы 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лингвистики</w:t>
            </w:r>
            <w:proofErr w:type="gramStart"/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.(</w:t>
            </w:r>
            <w:proofErr w:type="gramEnd"/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фонетики (повторение, обобщение).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(произносительные и 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акцентологические) нормы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9063F">
        <w:trPr>
          <w:trHeight w:val="144"/>
        </w:trPr>
        <w:tc>
          <w:tcPr>
            <w:tcW w:w="4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8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</w:pPr>
          </w:p>
        </w:tc>
      </w:tr>
      <w:tr w:rsidR="0089063F" w:rsidRPr="00137F90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4.Язык и речь. Культура речи. Лексикология и фразеология. Лексические нормы</w:t>
            </w:r>
          </w:p>
        </w:tc>
      </w:tr>
      <w:tr w:rsidR="0089063F" w:rsidRPr="00137F90">
        <w:trPr>
          <w:trHeight w:val="14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и фразеология 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разделы лингвистики 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лексики (повторение, обобщение)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русского литературного языка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 окраска слова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Экспрессивно-стилистическая окраска слова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Фразеология русского языка 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Крылатые слова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9063F">
        <w:trPr>
          <w:trHeight w:val="144"/>
        </w:trPr>
        <w:tc>
          <w:tcPr>
            <w:tcW w:w="4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8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</w:pPr>
          </w:p>
        </w:tc>
      </w:tr>
      <w:tr w:rsidR="0089063F" w:rsidRPr="00137F90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5.Язык и речь. Культура речи. Морфемика и словообразование. Словообразовательные нормы</w:t>
            </w:r>
          </w:p>
        </w:tc>
      </w:tr>
      <w:tr w:rsidR="0089063F" w:rsidRPr="00137F90">
        <w:trPr>
          <w:trHeight w:val="14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Морфемика и 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словообразование как разделы 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лингвистики (повторение, обобщение)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нормы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9063F">
        <w:trPr>
          <w:trHeight w:val="144"/>
        </w:trPr>
        <w:tc>
          <w:tcPr>
            <w:tcW w:w="4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8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</w:pPr>
          </w:p>
        </w:tc>
      </w:tr>
      <w:tr w:rsidR="0089063F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6.Язык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Морфологические нормы</w:t>
            </w:r>
          </w:p>
        </w:tc>
      </w:tr>
      <w:tr w:rsidR="0089063F" w:rsidRPr="00137F90">
        <w:trPr>
          <w:trHeight w:val="14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 (повторение, обобщение)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Морфологические нормы современного русского литературного языка (общее представление)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9063F">
        <w:trPr>
          <w:trHeight w:val="144"/>
        </w:trPr>
        <w:tc>
          <w:tcPr>
            <w:tcW w:w="4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8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</w:pPr>
          </w:p>
        </w:tc>
      </w:tr>
      <w:tr w:rsidR="0089063F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7.Язык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Орфография.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Основные правила орфографии</w:t>
            </w:r>
          </w:p>
        </w:tc>
      </w:tr>
      <w:tr w:rsidR="0089063F" w:rsidRPr="00137F90">
        <w:trPr>
          <w:trHeight w:val="14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</w:t>
            </w:r>
            <w:proofErr w:type="gramStart"/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ь. Правописание приставок. 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Буквы ы — и после приставок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7.4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словах различных частей речи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и ни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9063F">
        <w:trPr>
          <w:trHeight w:val="144"/>
        </w:trPr>
        <w:tc>
          <w:tcPr>
            <w:tcW w:w="4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8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</w:pPr>
          </w:p>
        </w:tc>
      </w:tr>
      <w:tr w:rsidR="0089063F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8.Речь.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Речевое общение</w:t>
            </w:r>
          </w:p>
        </w:tc>
      </w:tr>
      <w:tr w:rsidR="0089063F" w:rsidRPr="00137F90">
        <w:trPr>
          <w:trHeight w:val="14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Речевое общение и его виды. Основные сферы речевого общения. 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Речевая ситуация и её компоненты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8.4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Публичное </w:t>
            </w:r>
            <w:r>
              <w:rPr>
                <w:rFonts w:ascii="Times New Roman" w:hAnsi="Times New Roman"/>
                <w:color w:val="000000"/>
                <w:sz w:val="24"/>
              </w:rPr>
              <w:t>выступление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9063F">
        <w:trPr>
          <w:trHeight w:val="144"/>
        </w:trPr>
        <w:tc>
          <w:tcPr>
            <w:tcW w:w="4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8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</w:pPr>
          </w:p>
        </w:tc>
      </w:tr>
      <w:tr w:rsidR="0089063F" w:rsidRPr="00137F90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9.Текст. Информационно-смысловая переработка текста</w:t>
            </w:r>
          </w:p>
        </w:tc>
      </w:tr>
      <w:tr w:rsidR="0089063F" w:rsidRPr="00137F90">
        <w:trPr>
          <w:trHeight w:val="14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 (повторение, обобщение)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9.3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Информативность текста. Виды информации в тексте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9.4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Информационно-смысловая переработка текста. План. Тезисы</w:t>
            </w:r>
            <w:proofErr w:type="gramStart"/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онспект. Реферат. 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Аннотация. Отзыв. </w:t>
            </w:r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9063F">
        <w:trPr>
          <w:trHeight w:val="144"/>
        </w:trPr>
        <w:tc>
          <w:tcPr>
            <w:tcW w:w="4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8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</w:pPr>
          </w:p>
        </w:tc>
      </w:tr>
      <w:tr w:rsidR="0089063F" w:rsidRPr="00137F90">
        <w:trPr>
          <w:trHeight w:val="144"/>
        </w:trPr>
        <w:tc>
          <w:tcPr>
            <w:tcW w:w="4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4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контроль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89063F">
        <w:trPr>
          <w:trHeight w:val="144"/>
        </w:trPr>
        <w:tc>
          <w:tcPr>
            <w:tcW w:w="4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3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</w:pPr>
          </w:p>
        </w:tc>
      </w:tr>
    </w:tbl>
    <w:p w:rsidR="0089063F" w:rsidRDefault="0089063F">
      <w:pPr>
        <w:sectPr w:rsidR="0089063F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89063F" w:rsidRDefault="00137F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13600" w:type="dxa"/>
        <w:tblInd w:w="-8" w:type="dxa"/>
        <w:tblLayout w:type="fixed"/>
        <w:tblCellMar>
          <w:top w:w="50" w:type="dxa"/>
          <w:left w:w="100" w:type="dxa"/>
        </w:tblCellMar>
        <w:tblLook w:val="04A0"/>
      </w:tblPr>
      <w:tblGrid>
        <w:gridCol w:w="702"/>
        <w:gridCol w:w="3136"/>
        <w:gridCol w:w="1117"/>
        <w:gridCol w:w="2399"/>
        <w:gridCol w:w="2527"/>
        <w:gridCol w:w="3719"/>
      </w:tblGrid>
      <w:tr w:rsidR="0089063F">
        <w:trPr>
          <w:trHeight w:val="144"/>
        </w:trPr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60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63F" w:rsidRDefault="0089063F">
            <w:pPr>
              <w:widowControl w:val="0"/>
            </w:pPr>
          </w:p>
        </w:tc>
        <w:tc>
          <w:tcPr>
            <w:tcW w:w="31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63F" w:rsidRDefault="0089063F">
            <w:pPr>
              <w:widowControl w:val="0"/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7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63F" w:rsidRDefault="0089063F">
            <w:pPr>
              <w:widowControl w:val="0"/>
            </w:pPr>
          </w:p>
        </w:tc>
      </w:tr>
      <w:tr w:rsidR="0089063F" w:rsidRPr="00137F90">
        <w:trPr>
          <w:trHeight w:val="144"/>
        </w:trPr>
        <w:tc>
          <w:tcPr>
            <w:tcW w:w="13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89063F" w:rsidRPr="00137F90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063F">
        <w:trPr>
          <w:trHeight w:val="144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</w:pPr>
          </w:p>
        </w:tc>
      </w:tr>
      <w:tr w:rsidR="0089063F">
        <w:trPr>
          <w:trHeight w:val="144"/>
        </w:trPr>
        <w:tc>
          <w:tcPr>
            <w:tcW w:w="13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Синтаксические нормы</w:t>
            </w:r>
          </w:p>
        </w:tc>
      </w:tr>
      <w:tr w:rsidR="0089063F" w:rsidRPr="00137F90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однородных членов предложения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063F">
        <w:trPr>
          <w:trHeight w:val="144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8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</w:pPr>
          </w:p>
        </w:tc>
      </w:tr>
      <w:tr w:rsidR="0089063F">
        <w:trPr>
          <w:trHeight w:val="144"/>
        </w:trPr>
        <w:tc>
          <w:tcPr>
            <w:tcW w:w="13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3.Язык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Пунктуация. Основные правила пунктуации</w:t>
            </w:r>
          </w:p>
        </w:tc>
      </w:tr>
      <w:tr w:rsidR="0089063F" w:rsidRPr="00137F90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 (повторение, обобщение)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предложениях с однородными членами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обособлении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конструкциями, 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междометиями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063F">
        <w:trPr>
          <w:trHeight w:val="144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8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</w:pPr>
          </w:p>
        </w:tc>
      </w:tr>
      <w:tr w:rsidR="0089063F" w:rsidRPr="00137F90">
        <w:trPr>
          <w:trHeight w:val="144"/>
        </w:trPr>
        <w:tc>
          <w:tcPr>
            <w:tcW w:w="13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4.Функциональная стилистика. Культура речи</w:t>
            </w:r>
          </w:p>
        </w:tc>
      </w:tr>
      <w:tr w:rsidR="0089063F" w:rsidRPr="00137F90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разговорной речи: устный рассказ, беседа, спор 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(обзор)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4.5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063F">
        <w:trPr>
          <w:trHeight w:val="144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86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</w:pPr>
          </w:p>
        </w:tc>
      </w:tr>
      <w:tr w:rsidR="0089063F" w:rsidRPr="00137F90">
        <w:trPr>
          <w:trHeight w:val="144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063F">
        <w:trPr>
          <w:trHeight w:val="144"/>
        </w:trPr>
        <w:tc>
          <w:tcPr>
            <w:tcW w:w="3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3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</w:pPr>
          </w:p>
        </w:tc>
      </w:tr>
    </w:tbl>
    <w:p w:rsidR="0089063F" w:rsidRDefault="0089063F">
      <w:pPr>
        <w:sectPr w:rsidR="0089063F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89063F" w:rsidRDefault="00137F90">
      <w:pPr>
        <w:spacing w:after="0"/>
        <w:ind w:left="120"/>
      </w:pPr>
      <w:bookmarkStart w:id="12" w:name="block-2210358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9063F" w:rsidRDefault="00137F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13600" w:type="dxa"/>
        <w:tblInd w:w="-8" w:type="dxa"/>
        <w:tblLayout w:type="fixed"/>
        <w:tblCellMar>
          <w:top w:w="50" w:type="dxa"/>
          <w:left w:w="100" w:type="dxa"/>
        </w:tblCellMar>
        <w:tblLook w:val="04A0"/>
      </w:tblPr>
      <w:tblGrid>
        <w:gridCol w:w="493"/>
        <w:gridCol w:w="3359"/>
        <w:gridCol w:w="1107"/>
        <w:gridCol w:w="2089"/>
        <w:gridCol w:w="1952"/>
        <w:gridCol w:w="1588"/>
        <w:gridCol w:w="3012"/>
      </w:tblGrid>
      <w:tr w:rsidR="0089063F">
        <w:trPr>
          <w:trHeight w:val="144"/>
        </w:trPr>
        <w:tc>
          <w:tcPr>
            <w:tcW w:w="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5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4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63F" w:rsidRDefault="0089063F">
            <w:pPr>
              <w:widowControl w:val="0"/>
            </w:pPr>
          </w:p>
        </w:tc>
        <w:tc>
          <w:tcPr>
            <w:tcW w:w="33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63F" w:rsidRDefault="0089063F">
            <w:pPr>
              <w:widowControl w:val="0"/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15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63F" w:rsidRDefault="0089063F">
            <w:pPr>
              <w:widowControl w:val="0"/>
            </w:pPr>
          </w:p>
        </w:tc>
        <w:tc>
          <w:tcPr>
            <w:tcW w:w="30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63F" w:rsidRDefault="0089063F">
            <w:pPr>
              <w:widowControl w:val="0"/>
            </w:pPr>
          </w:p>
        </w:tc>
      </w:tr>
      <w:tr w:rsidR="0089063F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5-9 классах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в начале года. Практикум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языка и культуры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— государственный язык Российской Федерации. 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Внутренние и внешние функции русского языка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существования 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русского национального языка</w:t>
            </w:r>
            <w:proofErr w:type="gramStart"/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рактикум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 w:rsidRPr="00137F90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система. Единицы и уровни языка, их связи и отношения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fbaacd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Виды языковых норм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fbaacef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063F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Качества хорошей речи: коммуникативная целесообразность, уместность, точность, ясность, выразительность речи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 w:rsidRPr="00137F90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Фонетика и орфоэпия как разделы лингвистики. Изобразительно-выразительные средства фонетики (повторение, обобщение)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(произносительные и акцентологические) нормы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</w:hyperlink>
          </w:p>
        </w:tc>
      </w:tr>
      <w:tr w:rsidR="0089063F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(произносительные и акцентологические) нормы.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 w:rsidRPr="00137F90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и фразеология как разделы лингвистики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464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лексики. Основные лексические нормы современного русского литературного языка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лексические нормы современного 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русского литературного языка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063F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Речевая избыточность как нарушение лексической нормы (тавтология, плеоназм)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как нарушение 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лексической нормы (тавтология, плеоназм).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Функционально-стилистическая окраска слова. Лексика общеупотребительная, разговорная и книжная; особенности использования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Нейтральная, высокая, сниженная лексика. 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Эмоционально-оценочная окраска слова. </w:t>
            </w:r>
            <w:r>
              <w:rPr>
                <w:rFonts w:ascii="Times New Roman" w:hAnsi="Times New Roman"/>
                <w:color w:val="000000"/>
                <w:sz w:val="24"/>
              </w:rPr>
              <w:t>Уместность использования эмоционально-оценочной лексики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фразеологизмов и крылатых слов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"Лексикология и фразеология. Лексические нормы". Обучающее 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 w:rsidRPr="00137F90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Морфемика и словообразование как разделы лингвистики. Основные понятия морфемики и словообразования 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(повторение, обобщение)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063F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трудности (обзор)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 w:rsidRPr="00137F90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 (повторение, обощение)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856</w:t>
              </w:r>
            </w:hyperlink>
          </w:p>
        </w:tc>
      </w:tr>
      <w:tr w:rsidR="0089063F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Практикум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 w:rsidRPr="00137F90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Морфологические нормы современного русского литературного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имён существительных, имён прилагательных, имён числительных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063F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имён существительных, имён прилагательных, имён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местоимений, 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глаголов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местоимений,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"Морфология. Морфологические нормы". Изложение с творческим заданием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 w:rsidRPr="00137F90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063F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и согласных в корне.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слов </w:t>
            </w:r>
            <w:proofErr w:type="gramStart"/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разделительных ъ и ь. 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приставок. </w:t>
            </w:r>
            <w:r>
              <w:rPr>
                <w:rFonts w:ascii="Times New Roman" w:hAnsi="Times New Roman"/>
                <w:color w:val="000000"/>
                <w:sz w:val="24"/>
              </w:rPr>
              <w:t>Буквы ы — и после приставок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</w:t>
            </w:r>
            <w:proofErr w:type="gramStart"/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ь. Правописание приставок. Буквы ы — и после 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приставок.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 w:rsidRPr="00137F90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063F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суффиксов. Практикум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 w:rsidRPr="00137F90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существительных, в именах прилагательных, глаголах, причастиях, наречиях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063F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словах различных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 w:rsidRPr="00137F90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не и ни (в отрицательных и неопределенных местоимениях, наречиях при двойном отрицании, 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восклицательных предложениях с </w:t>
            </w:r>
            <w:proofErr w:type="gramStart"/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уступительными)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063F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безударных окончаний имён существительных, имён прилагательных и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 w:rsidRPr="00137F90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fbaaeaee</w:t>
              </w:r>
            </w:hyperlink>
          </w:p>
        </w:tc>
      </w:tr>
      <w:tr w:rsidR="0089063F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Слитное, дефисное и раздельное написание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"Орфография.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орфографии"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 w:rsidRPr="00137F90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Речь как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деятельность. Виды речевой деятельности (повторение, обобщение)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730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834</w:t>
              </w:r>
            </w:hyperlink>
          </w:p>
        </w:tc>
      </w:tr>
      <w:tr w:rsidR="0089063F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этикет. Основные функции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Публичное выступление и его особенности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выступление. Практикум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 w:rsidRPr="00137F90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Текст, его 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признаки. Практикум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fbaaca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063F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Логико-смысловые отношения между 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предложениями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Информативность текста. Виды информации в тексте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информации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 w:rsidRPr="00137F90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</w:t>
            </w:r>
            <w:r>
              <w:rPr>
                <w:rFonts w:ascii="Times New Roman" w:hAnsi="Times New Roman"/>
                <w:color w:val="000000"/>
                <w:sz w:val="24"/>
              </w:rPr>
              <w:t>Тезисы. Конспект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fbaacb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9063F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Отзыв. </w:t>
            </w:r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Реферат. </w:t>
            </w:r>
            <w:r>
              <w:rPr>
                <w:rFonts w:ascii="Times New Roman" w:hAnsi="Times New Roman"/>
                <w:color w:val="000000"/>
                <w:sz w:val="24"/>
              </w:rPr>
              <w:t>Аннотация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"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Информационно-смысловая 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переработка текста".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 w:rsidRPr="00137F90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fbaaee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89063F">
        <w:trPr>
          <w:trHeight w:val="144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3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4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</w:pPr>
          </w:p>
        </w:tc>
      </w:tr>
    </w:tbl>
    <w:p w:rsidR="0089063F" w:rsidRDefault="0089063F">
      <w:pPr>
        <w:sectPr w:rsidR="0089063F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89063F" w:rsidRDefault="00137F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W w:w="13844" w:type="dxa"/>
        <w:tblInd w:w="-252" w:type="dxa"/>
        <w:tblLayout w:type="fixed"/>
        <w:tblCellMar>
          <w:top w:w="50" w:type="dxa"/>
          <w:left w:w="100" w:type="dxa"/>
        </w:tblCellMar>
        <w:tblLook w:val="04A0"/>
      </w:tblPr>
      <w:tblGrid>
        <w:gridCol w:w="775"/>
        <w:gridCol w:w="3038"/>
        <w:gridCol w:w="1162"/>
        <w:gridCol w:w="2150"/>
        <w:gridCol w:w="2300"/>
        <w:gridCol w:w="1475"/>
        <w:gridCol w:w="2944"/>
      </w:tblGrid>
      <w:tr w:rsidR="0089063F">
        <w:trPr>
          <w:trHeight w:val="144"/>
        </w:trPr>
        <w:tc>
          <w:tcPr>
            <w:tcW w:w="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30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56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7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63F" w:rsidRDefault="0089063F">
            <w:pPr>
              <w:widowControl w:val="0"/>
            </w:pPr>
          </w:p>
        </w:tc>
        <w:tc>
          <w:tcPr>
            <w:tcW w:w="30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63F" w:rsidRDefault="0089063F">
            <w:pPr>
              <w:widowControl w:val="0"/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14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63F" w:rsidRDefault="0089063F">
            <w:pPr>
              <w:widowControl w:val="0"/>
            </w:pPr>
          </w:p>
        </w:tc>
        <w:tc>
          <w:tcPr>
            <w:tcW w:w="29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63F" w:rsidRDefault="0089063F">
            <w:pPr>
              <w:widowControl w:val="0"/>
            </w:pPr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 w:rsidRPr="00137F90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речи в экологическом аспекте. Культура речи как часть здоровой окружающей 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языковой среды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аспекте. Проблемы речевой культуры в современном обществе (общее представление)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"Общие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сведения </w:t>
            </w:r>
            <w:proofErr w:type="gramStart"/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об</w:t>
            </w:r>
            <w:proofErr w:type="gramEnd"/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языке".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 w:rsidRPr="00137F90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fbaadc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Практикум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синтаксиса. Практикум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 w:rsidRPr="00137F90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Порядок слов в предложении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fbaaddb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согласования сказуемого с подлежащим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 w:rsidRPr="00137F90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управления: правильный выбор падежной или предложно-падежной формы управляемого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Употребление производных предлогов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управления. Практикум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 w:rsidRPr="00137F90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оборотов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деепричастных оборотов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употребления причастных и деепричастных оборотов.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предложений: сложноподчиненного предложения с </w:t>
            </w:r>
            <w:proofErr w:type="gramStart"/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придаточным определительным; придаточным 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изъяснительным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сложного 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разными видами связи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"Синтаксис и синтаксические нормы"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</w:t>
            </w:r>
            <w:proofErr w:type="gramStart"/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овторение, обобщение)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тире между подлежащим и сказуемым, выраженными разными частями речи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определениями, приложениями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предложениях с обособленными 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дополнениями, обстоятельствами, уточняющими членами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обособлении. Практикум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предложениях с вводными конструкциями, обращениями,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сложносочинённом предложении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постановки знаков препинания в бессоюзном сложном предложении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сложном предложении с разными видами связи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сложном предложении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 w:rsidRPr="00137F90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пунктуационного оформления предложений при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передаче чужой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"Пунктуация. Основные правила пунктуации".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 w:rsidRPr="00137F90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лингвистики (повторение, обобщение)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Разговорная речь.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 w:rsidRPr="00137F90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разговорной речи: устный рассказ, 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беседа, спор.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 w:rsidRPr="00137F90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стиль, сфера его использования, назначение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подстили научного стиля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proofErr w:type="gramStart"/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</w:t>
            </w:r>
            <w:proofErr w:type="gramEnd"/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подстили научного 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стиля. Практикум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Практикум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 w:rsidRPr="00137F90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стиль, сфера его использования, назначение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2982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официально-делового стиля (обзор).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стиль, сфера его использования, назначение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 w:rsidRPr="00137F90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стиль. Лексические, морфологические и синтаксические особенности стиля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публицистического стиля: заметка, статья, 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репортаж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интервью, очерк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3026</w:t>
              </w:r>
            </w:hyperlink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стиль. Практикум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"Функциональная стилистика.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 w:rsidRPr="00137F90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художественной литературы и его отличия </w:t>
            </w: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 других функциональных разновидностей языка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Практикум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 w:rsidRPr="00137F90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признаки художественной речи. Практикум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1578</w:t>
              </w:r>
            </w:hyperlink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Культура речи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</w:tr>
      <w:tr w:rsidR="0089063F" w:rsidRPr="00137F90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Орфография. Пунктуация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0718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Текст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063F" w:rsidRPr="00137F90">
        <w:trPr>
          <w:trHeight w:val="144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Функциональная стилистика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  <w:spacing w:after="0"/>
              <w:ind w:left="135"/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r w:rsidRPr="00137F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063F">
        <w:trPr>
          <w:trHeight w:val="144"/>
        </w:trPr>
        <w:tc>
          <w:tcPr>
            <w:tcW w:w="3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Pr="00137F90" w:rsidRDefault="00137F90">
            <w:pPr>
              <w:widowControl w:val="0"/>
              <w:spacing w:after="0"/>
              <w:ind w:left="135"/>
              <w:rPr>
                <w:lang w:val="ru-RU"/>
              </w:rPr>
            </w:pPr>
            <w:r w:rsidRPr="00137F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137F90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4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63F" w:rsidRDefault="0089063F">
            <w:pPr>
              <w:widowControl w:val="0"/>
            </w:pPr>
          </w:p>
        </w:tc>
      </w:tr>
    </w:tbl>
    <w:p w:rsidR="0089063F" w:rsidRDefault="0089063F">
      <w:pPr>
        <w:sectPr w:rsidR="0089063F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89063F" w:rsidRDefault="0089063F">
      <w:bookmarkStart w:id="13" w:name="block-2210359"/>
      <w:bookmarkStart w:id="14" w:name="block-22103601"/>
      <w:bookmarkStart w:id="15" w:name="block-2210360"/>
      <w:bookmarkEnd w:id="13"/>
      <w:bookmarkEnd w:id="14"/>
      <w:bookmarkEnd w:id="15"/>
    </w:p>
    <w:sectPr w:rsidR="0089063F" w:rsidSect="0089063F">
      <w:pgSz w:w="16383" w:h="11906" w:orient="landscape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1B02"/>
    <w:multiLevelType w:val="multilevel"/>
    <w:tmpl w:val="A07A09F4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7276A1"/>
    <w:multiLevelType w:val="multilevel"/>
    <w:tmpl w:val="8C5040C2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D6B3E98"/>
    <w:multiLevelType w:val="multilevel"/>
    <w:tmpl w:val="23B06716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2182470"/>
    <w:multiLevelType w:val="multilevel"/>
    <w:tmpl w:val="0ACCA762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3D8406E"/>
    <w:multiLevelType w:val="multilevel"/>
    <w:tmpl w:val="E47CE4DC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D00060A"/>
    <w:multiLevelType w:val="multilevel"/>
    <w:tmpl w:val="982A0FC6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1332516"/>
    <w:multiLevelType w:val="multilevel"/>
    <w:tmpl w:val="CD68A944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6A10649"/>
    <w:multiLevelType w:val="multilevel"/>
    <w:tmpl w:val="A16E926A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954E23"/>
    <w:multiLevelType w:val="multilevel"/>
    <w:tmpl w:val="968CE4CE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1330474"/>
    <w:multiLevelType w:val="multilevel"/>
    <w:tmpl w:val="240680E8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95744B8"/>
    <w:multiLevelType w:val="multilevel"/>
    <w:tmpl w:val="F8A2E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4A18489B"/>
    <w:multiLevelType w:val="multilevel"/>
    <w:tmpl w:val="554CC54A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FF53D6C"/>
    <w:multiLevelType w:val="multilevel"/>
    <w:tmpl w:val="3F1678FA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2E7307B"/>
    <w:multiLevelType w:val="multilevel"/>
    <w:tmpl w:val="53545446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58815A6"/>
    <w:multiLevelType w:val="multilevel"/>
    <w:tmpl w:val="ACB89DA6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3074F12"/>
    <w:multiLevelType w:val="multilevel"/>
    <w:tmpl w:val="5C8E4FC0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7450A52"/>
    <w:multiLevelType w:val="multilevel"/>
    <w:tmpl w:val="304AFF72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D813C60"/>
    <w:multiLevelType w:val="multilevel"/>
    <w:tmpl w:val="F198DFFC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9"/>
  </w:num>
  <w:num w:numId="5">
    <w:abstractNumId w:val="15"/>
  </w:num>
  <w:num w:numId="6">
    <w:abstractNumId w:val="17"/>
  </w:num>
  <w:num w:numId="7">
    <w:abstractNumId w:val="7"/>
  </w:num>
  <w:num w:numId="8">
    <w:abstractNumId w:val="11"/>
  </w:num>
  <w:num w:numId="9">
    <w:abstractNumId w:val="0"/>
  </w:num>
  <w:num w:numId="10">
    <w:abstractNumId w:val="4"/>
  </w:num>
  <w:num w:numId="11">
    <w:abstractNumId w:val="6"/>
  </w:num>
  <w:num w:numId="12">
    <w:abstractNumId w:val="3"/>
  </w:num>
  <w:num w:numId="13">
    <w:abstractNumId w:val="16"/>
  </w:num>
  <w:num w:numId="14">
    <w:abstractNumId w:val="8"/>
  </w:num>
  <w:num w:numId="15">
    <w:abstractNumId w:val="2"/>
  </w:num>
  <w:num w:numId="16">
    <w:abstractNumId w:val="1"/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autoHyphenation/>
  <w:characterSpacingControl w:val="doNotCompress"/>
  <w:compat/>
  <w:rsids>
    <w:rsidRoot w:val="0089063F"/>
    <w:rsid w:val="00137F90"/>
    <w:rsid w:val="0089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a0"/>
    <w:link w:val="Header"/>
    <w:uiPriority w:val="99"/>
    <w:qFormat/>
    <w:rsid w:val="00841CD9"/>
  </w:style>
  <w:style w:type="character" w:customStyle="1" w:styleId="Heading1Char">
    <w:name w:val="Heading 1 Char"/>
    <w:basedOn w:val="a0"/>
    <w:link w:val="Heading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Heading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Подзаголовок Знак"/>
    <w:basedOn w:val="a0"/>
    <w:link w:val="a4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Название Знак"/>
    <w:basedOn w:val="a0"/>
    <w:link w:val="a6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7">
    <w:name w:val="Emphasis"/>
    <w:basedOn w:val="a0"/>
    <w:uiPriority w:val="20"/>
    <w:qFormat/>
    <w:rsid w:val="00D1197D"/>
    <w:rPr>
      <w:i/>
      <w:iCs/>
    </w:rPr>
  </w:style>
  <w:style w:type="character" w:styleId="a8">
    <w:name w:val="Hyperlink"/>
    <w:basedOn w:val="a0"/>
    <w:uiPriority w:val="99"/>
    <w:unhideWhenUsed/>
    <w:rsid w:val="0089063F"/>
    <w:rPr>
      <w:color w:val="0000FF" w:themeColor="hyperlink"/>
      <w:u w:val="single"/>
    </w:rPr>
  </w:style>
  <w:style w:type="paragraph" w:customStyle="1" w:styleId="a9">
    <w:name w:val="Заголовок"/>
    <w:basedOn w:val="a"/>
    <w:next w:val="aa"/>
    <w:qFormat/>
    <w:rsid w:val="008906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89063F"/>
    <w:pPr>
      <w:spacing w:after="140"/>
    </w:pPr>
  </w:style>
  <w:style w:type="paragraph" w:styleId="ab">
    <w:name w:val="List"/>
    <w:basedOn w:val="aa"/>
    <w:rsid w:val="0089063F"/>
    <w:rPr>
      <w:rFonts w:cs="Arial"/>
    </w:rPr>
  </w:style>
  <w:style w:type="paragraph" w:customStyle="1" w:styleId="Caption">
    <w:name w:val="Caption"/>
    <w:basedOn w:val="a"/>
    <w:qFormat/>
    <w:rsid w:val="008906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89063F"/>
    <w:pPr>
      <w:suppressLineNumbers/>
    </w:pPr>
    <w:rPr>
      <w:rFonts w:cs="Arial"/>
    </w:rPr>
  </w:style>
  <w:style w:type="paragraph" w:customStyle="1" w:styleId="ad">
    <w:name w:val="Колонтитул"/>
    <w:basedOn w:val="a"/>
    <w:qFormat/>
    <w:rsid w:val="0089063F"/>
  </w:style>
  <w:style w:type="paragraph" w:customStyle="1" w:styleId="Header">
    <w:name w:val="Header"/>
    <w:basedOn w:val="a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e">
    <w:name w:val="Normal Indent"/>
    <w:basedOn w:val="a"/>
    <w:uiPriority w:val="99"/>
    <w:unhideWhenUsed/>
    <w:qFormat/>
    <w:rsid w:val="00841CD9"/>
    <w:pPr>
      <w:ind w:left="720"/>
    </w:pPr>
  </w:style>
  <w:style w:type="paragraph" w:styleId="a4">
    <w:name w:val="Subtitle"/>
    <w:basedOn w:val="a"/>
    <w:next w:val="a"/>
    <w:link w:val="a3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Title"/>
    <w:basedOn w:val="a"/>
    <w:next w:val="a"/>
    <w:link w:val="a5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f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0">
    <w:name w:val="Table Grid"/>
    <w:basedOn w:val="a1"/>
    <w:uiPriority w:val="59"/>
    <w:rsid w:val="008906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acc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84" Type="http://schemas.openxmlformats.org/officeDocument/2006/relationships/hyperlink" Target="https://m.edsoo.ru/fbaae35a" TargetMode="External"/><Relationship Id="rId89" Type="http://schemas.openxmlformats.org/officeDocument/2006/relationships/hyperlink" Target="https://m.edsoo.ru/fbaaeaee" TargetMode="External"/><Relationship Id="rId112" Type="http://schemas.openxmlformats.org/officeDocument/2006/relationships/hyperlink" Target="https://m.edsoo.ru/fbab1578" TargetMode="External"/><Relationship Id="rId16" Type="http://schemas.openxmlformats.org/officeDocument/2006/relationships/hyperlink" Target="https://m.edsoo.ru/7f41bacc" TargetMode="External"/><Relationship Id="rId107" Type="http://schemas.openxmlformats.org/officeDocument/2006/relationships/hyperlink" Target="https://m.edsoo.ru/fbab2af4" TargetMode="External"/><Relationship Id="rId11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74" Type="http://schemas.openxmlformats.org/officeDocument/2006/relationships/hyperlink" Target="https://m.edsoo.ru/fbaacef6" TargetMode="External"/><Relationship Id="rId79" Type="http://schemas.openxmlformats.org/officeDocument/2006/relationships/hyperlink" Target="https://m.edsoo.ru/fbaad6a8" TargetMode="External"/><Relationship Id="rId87" Type="http://schemas.openxmlformats.org/officeDocument/2006/relationships/hyperlink" Target="https://m.edsoo.ru/fbaae88c" TargetMode="External"/><Relationship Id="rId102" Type="http://schemas.openxmlformats.org/officeDocument/2006/relationships/hyperlink" Target="https://m.edsoo.ru/fbab1d48" TargetMode="External"/><Relationship Id="rId110" Type="http://schemas.openxmlformats.org/officeDocument/2006/relationships/hyperlink" Target="https://m.edsoo.ru/fbab3026" TargetMode="External"/><Relationship Id="rId115" Type="http://schemas.openxmlformats.org/officeDocument/2006/relationships/hyperlink" Target="https://m.edsoo.ru/fbab333c" TargetMode="External"/><Relationship Id="rId5" Type="http://schemas.openxmlformats.org/officeDocument/2006/relationships/hyperlink" Target="https://m.edsoo.ru/7f41bacc" TargetMode="External"/><Relationship Id="rId61" Type="http://schemas.openxmlformats.org/officeDocument/2006/relationships/hyperlink" Target="https://m.edsoo.ru/7f41c7e2" TargetMode="External"/><Relationship Id="rId82" Type="http://schemas.openxmlformats.org/officeDocument/2006/relationships/hyperlink" Target="https://m.edsoo.ru/fbaad856" TargetMode="External"/><Relationship Id="rId90" Type="http://schemas.openxmlformats.org/officeDocument/2006/relationships/hyperlink" Target="https://m.edsoo.ru/fbaac730" TargetMode="External"/><Relationship Id="rId95" Type="http://schemas.openxmlformats.org/officeDocument/2006/relationships/hyperlink" Target="https://m.edsoo.ru/fbaaf034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c7e2" TargetMode="External"/><Relationship Id="rId48" Type="http://schemas.openxmlformats.org/officeDocument/2006/relationships/hyperlink" Target="https://m.edsoo.ru/7f41c7e2" TargetMode="External"/><Relationship Id="rId56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77" Type="http://schemas.openxmlformats.org/officeDocument/2006/relationships/hyperlink" Target="https://m.edsoo.ru/fbaad220" TargetMode="External"/><Relationship Id="rId100" Type="http://schemas.openxmlformats.org/officeDocument/2006/relationships/hyperlink" Target="https://m.edsoo.ru/fbab04e8" TargetMode="External"/><Relationship Id="rId105" Type="http://schemas.openxmlformats.org/officeDocument/2006/relationships/hyperlink" Target="https://m.edsoo.ru/fbab25c2" TargetMode="External"/><Relationship Id="rId113" Type="http://schemas.openxmlformats.org/officeDocument/2006/relationships/hyperlink" Target="https://m.edsoo.ru/fbab0718" TargetMode="Externa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fbaad004" TargetMode="External"/><Relationship Id="rId80" Type="http://schemas.openxmlformats.org/officeDocument/2006/relationships/hyperlink" Target="https://m.edsoo.ru/fbaad57c" TargetMode="External"/><Relationship Id="rId85" Type="http://schemas.openxmlformats.org/officeDocument/2006/relationships/hyperlink" Target="https://m.edsoo.ru/fbaae53a" TargetMode="External"/><Relationship Id="rId93" Type="http://schemas.openxmlformats.org/officeDocument/2006/relationships/hyperlink" Target="https://m.edsoo.ru/fbaacb72" TargetMode="External"/><Relationship Id="rId98" Type="http://schemas.openxmlformats.org/officeDocument/2006/relationships/hyperlink" Target="https://m.edsoo.ru/fbaadd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59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103" Type="http://schemas.openxmlformats.org/officeDocument/2006/relationships/hyperlink" Target="https://m.edsoo.ru/fbab202c" TargetMode="External"/><Relationship Id="rId108" Type="http://schemas.openxmlformats.org/officeDocument/2006/relationships/hyperlink" Target="https://m.edsoo.ru/fbab2c48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54" Type="http://schemas.openxmlformats.org/officeDocument/2006/relationships/hyperlink" Target="https://m.edsoo.ru/7f41c7e2" TargetMode="External"/><Relationship Id="rId62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75" Type="http://schemas.openxmlformats.org/officeDocument/2006/relationships/hyperlink" Target="https://m.edsoo.ru/fbaae0ee" TargetMode="External"/><Relationship Id="rId83" Type="http://schemas.openxmlformats.org/officeDocument/2006/relationships/hyperlink" Target="https://m.edsoo.ru/fbaad96e" TargetMode="External"/><Relationship Id="rId88" Type="http://schemas.openxmlformats.org/officeDocument/2006/relationships/hyperlink" Target="https://m.edsoo.ru/fbaae76a" TargetMode="External"/><Relationship Id="rId91" Type="http://schemas.openxmlformats.org/officeDocument/2006/relationships/hyperlink" Target="https://m.edsoo.ru/fbaac834" TargetMode="External"/><Relationship Id="rId96" Type="http://schemas.openxmlformats.org/officeDocument/2006/relationships/hyperlink" Target="https://m.edsoo.ru/fbaaf8a4" TargetMode="External"/><Relationship Id="rId111" Type="http://schemas.openxmlformats.org/officeDocument/2006/relationships/hyperlink" Target="https://m.edsoo.ru/fbab318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acc" TargetMode="External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57" Type="http://schemas.openxmlformats.org/officeDocument/2006/relationships/hyperlink" Target="https://m.edsoo.ru/7f41c7e2" TargetMode="External"/><Relationship Id="rId106" Type="http://schemas.openxmlformats.org/officeDocument/2006/relationships/hyperlink" Target="https://m.edsoo.ru/fbab2982" TargetMode="External"/><Relationship Id="rId114" Type="http://schemas.openxmlformats.org/officeDocument/2006/relationships/hyperlink" Target="https://m.edsoo.ru/fbab360c" TargetMode="Externa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c7e2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hyperlink" Target="https://m.edsoo.ru/fbaacd7a" TargetMode="External"/><Relationship Id="rId78" Type="http://schemas.openxmlformats.org/officeDocument/2006/relationships/hyperlink" Target="https://m.edsoo.ru/fbaad464" TargetMode="External"/><Relationship Id="rId81" Type="http://schemas.openxmlformats.org/officeDocument/2006/relationships/hyperlink" Target="https://m.edsoo.ru/fbaad34c" TargetMode="External"/><Relationship Id="rId86" Type="http://schemas.openxmlformats.org/officeDocument/2006/relationships/hyperlink" Target="https://m.edsoo.ru/fbaae65c" TargetMode="External"/><Relationship Id="rId94" Type="http://schemas.openxmlformats.org/officeDocument/2006/relationships/hyperlink" Target="https://m.edsoo.ru/fbaaee5e" TargetMode="External"/><Relationship Id="rId99" Type="http://schemas.openxmlformats.org/officeDocument/2006/relationships/hyperlink" Target="https://m.edsoo.ru/fbaafd18" TargetMode="External"/><Relationship Id="rId101" Type="http://schemas.openxmlformats.org/officeDocument/2006/relationships/hyperlink" Target="https://m.edsoo.ru/fbaaf3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109" Type="http://schemas.openxmlformats.org/officeDocument/2006/relationships/hyperlink" Target="https://m.edsoo.ru/fbab2ea0" TargetMode="External"/><Relationship Id="rId34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76" Type="http://schemas.openxmlformats.org/officeDocument/2006/relationships/hyperlink" Target="https://m.edsoo.ru/fbaad112" TargetMode="External"/><Relationship Id="rId97" Type="http://schemas.openxmlformats.org/officeDocument/2006/relationships/hyperlink" Target="https://m.edsoo.ru/fbaadc98" TargetMode="External"/><Relationship Id="rId104" Type="http://schemas.openxmlformats.org/officeDocument/2006/relationships/hyperlink" Target="https://m.edsoo.ru/fbab21da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Relationship Id="rId92" Type="http://schemas.openxmlformats.org/officeDocument/2006/relationships/hyperlink" Target="https://m.edsoo.ru/fbaaca5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a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47</Pages>
  <Words>9485</Words>
  <Characters>54068</Characters>
  <Application>Microsoft Office Word</Application>
  <DocSecurity>0</DocSecurity>
  <Lines>450</Lines>
  <Paragraphs>126</Paragraphs>
  <ScaleCrop>false</ScaleCrop>
  <Company/>
  <LinksUpToDate>false</LinksUpToDate>
  <CharactersWithSpaces>63427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2</cp:revision>
  <dcterms:created xsi:type="dcterms:W3CDTF">2023-09-11T12:00:00Z</dcterms:created>
  <dcterms:modified xsi:type="dcterms:W3CDTF">2023-09-11T12:01:00Z</dcterms:modified>
  <dc:language>ru-RU</dc:language>
</cp:coreProperties>
</file>