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C9" w:rsidRDefault="002815C9" w:rsidP="002815C9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2815C9" w:rsidRDefault="002815C9" w:rsidP="002815C9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1D60DD" w:rsidRDefault="001D60DD" w:rsidP="001D60DD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1D60DD" w:rsidRDefault="001D60DD" w:rsidP="001D60DD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1D60DD" w:rsidRDefault="001D60DD" w:rsidP="001D60DD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1D60DD" w:rsidRDefault="001D60DD" w:rsidP="001D60DD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1D60DD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1D60DD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D60DD" w:rsidRPr="008178B8" w:rsidRDefault="001D60DD" w:rsidP="004370C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1D60DD" w:rsidRDefault="001D60DD" w:rsidP="001D60DD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1D60DD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5D4B6A">
              <w:rPr>
                <w:rFonts w:ascii="Times New Roman" w:hAnsi="Times New Roman" w:cs="Times New Roman"/>
              </w:rPr>
              <w:t>Протокол №2</w:t>
            </w:r>
          </w:p>
          <w:p w:rsidR="001D60DD" w:rsidRPr="005D4B6A" w:rsidRDefault="001D60DD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______________Шорлуян А.М.</w:t>
            </w:r>
          </w:p>
        </w:tc>
      </w:tr>
      <w:tr w:rsidR="001D60DD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1D60DD" w:rsidRPr="001D60DD" w:rsidRDefault="001D60DD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1D60DD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 г.</w:t>
            </w:r>
          </w:p>
          <w:p w:rsidR="001D60DD" w:rsidRPr="001D60DD" w:rsidRDefault="001D60DD" w:rsidP="004370CF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1D60DD" w:rsidRPr="001D60DD" w:rsidRDefault="001D60DD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1D60DD">
              <w:rPr>
                <w:rFonts w:ascii="Times New Roman" w:eastAsia="Times New Roman" w:hAnsi="Times New Roman"/>
                <w:color w:val="000000"/>
                <w:w w:val="102"/>
              </w:rPr>
              <w:t>Приказ №</w:t>
            </w:r>
          </w:p>
          <w:p w:rsidR="001D60DD" w:rsidRPr="001D60DD" w:rsidRDefault="001D60DD" w:rsidP="004370CF">
            <w:pPr>
              <w:autoSpaceDE w:val="0"/>
              <w:autoSpaceDN w:val="0"/>
              <w:spacing w:after="0"/>
              <w:ind w:left="492"/>
            </w:pPr>
            <w:r w:rsidRPr="001D60DD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2023г.</w:t>
            </w:r>
          </w:p>
        </w:tc>
      </w:tr>
      <w:tr w:rsidR="001D60DD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1D60DD" w:rsidRDefault="001D60DD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1D60DD" w:rsidRPr="001D60DD" w:rsidRDefault="001D60DD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1D60DD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  <w:p w:rsidR="001D60DD" w:rsidRPr="001D60DD" w:rsidRDefault="001D60DD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</w:p>
          <w:p w:rsidR="001D60DD" w:rsidRPr="001D60DD" w:rsidRDefault="001D60DD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</w:p>
          <w:p w:rsidR="001D60DD" w:rsidRPr="001D60DD" w:rsidRDefault="001D60DD" w:rsidP="004370CF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1D60DD" w:rsidRPr="001D60DD" w:rsidRDefault="001D60DD" w:rsidP="004370CF">
            <w:pPr>
              <w:autoSpaceDE w:val="0"/>
              <w:autoSpaceDN w:val="0"/>
              <w:spacing w:after="0"/>
              <w:ind w:left="492"/>
            </w:pPr>
            <w:r w:rsidRPr="001D60DD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</w:tc>
      </w:tr>
    </w:tbl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1D60DD" w:rsidRPr="00320921" w:rsidRDefault="001D60DD" w:rsidP="001D60DD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1D60DD" w:rsidRDefault="001D60DD" w:rsidP="001D60DD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1D60DD" w:rsidRPr="00783346" w:rsidRDefault="001D60DD" w:rsidP="001D60DD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Для 10 класса</w:t>
      </w: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1947"/>
        <w:jc w:val="right"/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right"/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right"/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right"/>
      </w:pPr>
    </w:p>
    <w:p w:rsidR="001D60DD" w:rsidRDefault="001D60DD" w:rsidP="001D60DD">
      <w:pPr>
        <w:autoSpaceDE w:val="0"/>
        <w:autoSpaceDN w:val="0"/>
        <w:spacing w:before="70" w:after="0" w:line="230" w:lineRule="auto"/>
        <w:ind w:right="3610"/>
        <w:jc w:val="right"/>
      </w:pPr>
    </w:p>
    <w:p w:rsidR="001D60DD" w:rsidRPr="008178B8" w:rsidRDefault="001D60DD" w:rsidP="001D60DD">
      <w:pPr>
        <w:autoSpaceDE w:val="0"/>
        <w:autoSpaceDN w:val="0"/>
        <w:spacing w:before="70" w:after="0" w:line="230" w:lineRule="auto"/>
        <w:ind w:right="3610"/>
        <w:jc w:val="right"/>
        <w:sectPr w:rsidR="001D60DD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 г.</w:t>
      </w:r>
    </w:p>
    <w:p w:rsidR="00810C15" w:rsidRDefault="00810C15" w:rsidP="00450BCC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</w:p>
    <w:p w:rsidR="00810C15" w:rsidRDefault="00810C15" w:rsidP="00450B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softHyphen/>
      </w:r>
      <w:r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</w:r>
      <w:r w:rsidR="00F33AC2">
        <w:rPr>
          <w:rFonts w:ascii="Times New Roman" w:hAnsi="Times New Roman"/>
          <w:b/>
          <w:i/>
          <w:sz w:val="24"/>
          <w:szCs w:val="24"/>
        </w:rPr>
        <w:softHyphen/>
        <w:t>профориентационному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направлению</w:t>
      </w:r>
    </w:p>
    <w:p w:rsidR="00810C15" w:rsidRDefault="00F33AC2" w:rsidP="00450B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«Билет в будущее</w:t>
      </w:r>
      <w:r w:rsidR="00546B0D">
        <w:rPr>
          <w:rFonts w:ascii="Times New Roman" w:hAnsi="Times New Roman"/>
          <w:b/>
          <w:sz w:val="24"/>
          <w:szCs w:val="24"/>
        </w:rPr>
        <w:t xml:space="preserve">»   </w:t>
      </w:r>
      <w:r w:rsidR="00FD5A3A">
        <w:rPr>
          <w:rFonts w:ascii="Times New Roman" w:hAnsi="Times New Roman"/>
          <w:b/>
          <w:sz w:val="24"/>
          <w:szCs w:val="24"/>
        </w:rPr>
        <w:t>10</w:t>
      </w:r>
      <w:r w:rsidR="00F845B7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класс</w:t>
      </w:r>
    </w:p>
    <w:p w:rsidR="00566047" w:rsidRDefault="00566047" w:rsidP="00450BC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2C23F5">
        <w:rPr>
          <w:rFonts w:ascii="Times New Roman" w:eastAsia="Calibri" w:hAnsi="Times New Roman" w:cs="Times New Roman"/>
          <w:sz w:val="24"/>
          <w:szCs w:val="24"/>
        </w:rPr>
        <w:t xml:space="preserve"> для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FD5A3A" w:rsidRPr="00C113E4" w:rsidRDefault="00FD5A3A" w:rsidP="00FD5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E4">
        <w:rPr>
          <w:rFonts w:ascii="Times New Roman" w:hAnsi="Times New Roman" w:cs="Times New Roman"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2D7C37">
        <w:rPr>
          <w:rFonts w:ascii="Times New Roman" w:hAnsi="Times New Roman"/>
          <w:kern w:val="2"/>
          <w:sz w:val="24"/>
          <w:szCs w:val="24"/>
        </w:rPr>
        <w:t xml:space="preserve">Федеральный закон от 29 декабря 2012 г. № 273-ФЗ «Об образовании в </w:t>
      </w:r>
      <w:r>
        <w:rPr>
          <w:rFonts w:ascii="Times New Roman" w:hAnsi="Times New Roman"/>
          <w:kern w:val="2"/>
          <w:sz w:val="24"/>
          <w:szCs w:val="24"/>
        </w:rPr>
        <w:t>Российской Федерации»</w:t>
      </w:r>
      <w:r w:rsidRPr="002D7C37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FD5A3A" w:rsidRPr="009C6EEF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C6EEF"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 w:rsidRPr="009C6EE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и науки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Российской</w:t>
      </w:r>
      <w:r w:rsidRPr="009C6EE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Федерации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от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17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 2012</w:t>
      </w:r>
      <w:r w:rsidRPr="009C6EE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№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«Об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утверждении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федерального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стандарта</w:t>
      </w:r>
      <w:r w:rsidRPr="009C6E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</w:t>
      </w:r>
      <w:r w:rsidRPr="009C6EEF">
        <w:rPr>
          <w:rFonts w:ascii="Times New Roman" w:hAnsi="Times New Roman" w:cs="Times New Roman"/>
          <w:sz w:val="24"/>
          <w:szCs w:val="24"/>
        </w:rPr>
        <w:t>го общего</w:t>
      </w:r>
      <w:r w:rsidRPr="009C6E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6EEF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FD5A3A" w:rsidRPr="004F7C8B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 декабря 2015 г. № 1578 «О внесении изменений в федеральный государственный образовательный стандарт среднего общего образования, утверждённый приказом Министерством образования и науки Российской Федерации;</w:t>
      </w:r>
    </w:p>
    <w:p w:rsidR="00FD5A3A" w:rsidRPr="006751D9" w:rsidRDefault="00FD5A3A" w:rsidP="00FD5A3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FD5A3A" w:rsidRPr="006751D9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D5A3A" w:rsidRPr="004F7C8B" w:rsidRDefault="00FD5A3A" w:rsidP="00FD5A3A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751D9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FD5A3A" w:rsidRPr="00F65B02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F65B02">
        <w:rPr>
          <w:rFonts w:ascii="Times New Roman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29</w:t>
      </w:r>
      <w:r w:rsidRPr="00F65B0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декабря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2010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года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№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189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«Об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утверждении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СанПиН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2.4.2.2821-10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«Санитарно-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 w:rsidRPr="00F65B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к    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условиям    </w:t>
      </w:r>
      <w:r w:rsidRPr="00F65B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 xml:space="preserve">и    </w:t>
      </w:r>
      <w:r w:rsidRPr="00F65B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организации</w:t>
      </w:r>
      <w:r w:rsidRPr="00F65B02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F65B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в</w:t>
      </w:r>
      <w:r w:rsidRPr="00F65B02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F65B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5B02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A3551E">
        <w:rPr>
          <w:rFonts w:ascii="Times New Roman" w:hAnsi="Times New Roman" w:cs="Times New Roman"/>
          <w:sz w:val="24"/>
          <w:szCs w:val="24"/>
        </w:rPr>
        <w:t>Постановление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Главного</w:t>
      </w:r>
      <w:r w:rsidRPr="00A3551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санитарного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врача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Российской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Федерации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от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24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ноября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2015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года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№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81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«О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внесении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изменений</w:t>
      </w:r>
      <w:r w:rsidRPr="00A3551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 w:rsidRPr="00A35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и</w:t>
      </w:r>
      <w:r w:rsidRPr="00A35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организации</w:t>
      </w:r>
      <w:r w:rsidRPr="00A3551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обучения</w:t>
      </w:r>
      <w:r w:rsidRPr="00A35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Pr="00A355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551E"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FD5A3A" w:rsidRPr="004F7E74" w:rsidRDefault="00FD5A3A" w:rsidP="00FD5A3A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F7E74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28.12.2010 №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2106 «Об утверждении федеральных требований к образовательным учреждениям в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части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охраны</w:t>
      </w:r>
      <w:r w:rsidRPr="004F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здоровья</w:t>
      </w:r>
      <w:r w:rsidRPr="004F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обучающихся,</w:t>
      </w:r>
      <w:r w:rsidRPr="004F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F7E74">
        <w:rPr>
          <w:rFonts w:ascii="Times New Roman" w:hAnsi="Times New Roman" w:cs="Times New Roman"/>
          <w:sz w:val="24"/>
          <w:szCs w:val="24"/>
        </w:rPr>
        <w:t>воспитанников»;</w:t>
      </w:r>
    </w:p>
    <w:p w:rsidR="00FD5A3A" w:rsidRPr="002D7C37" w:rsidRDefault="00F33AC2" w:rsidP="00FD5A3A">
      <w:pPr>
        <w:numPr>
          <w:ilvl w:val="0"/>
          <w:numId w:val="1"/>
        </w:numPr>
        <w:tabs>
          <w:tab w:val="left" w:pos="426"/>
        </w:tabs>
        <w:spacing w:after="0" w:line="259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FD5A3A">
        <w:rPr>
          <w:rFonts w:ascii="Times New Roman" w:hAnsi="Times New Roman"/>
          <w:kern w:val="2"/>
          <w:sz w:val="24"/>
          <w:szCs w:val="24"/>
        </w:rPr>
        <w:t>;</w:t>
      </w:r>
    </w:p>
    <w:p w:rsidR="00FD5A3A" w:rsidRPr="00450BCC" w:rsidRDefault="00FD5A3A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50BCC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среднего общего образования</w:t>
      </w:r>
      <w:r w:rsidR="00F33AC2" w:rsidRPr="00450BCC">
        <w:rPr>
          <w:rFonts w:ascii="Times New Roman" w:hAnsi="Times New Roman"/>
          <w:bCs/>
          <w:kern w:val="2"/>
          <w:sz w:val="24"/>
          <w:szCs w:val="24"/>
        </w:rPr>
        <w:t xml:space="preserve"> МБОУ СОШ №8 </w:t>
      </w:r>
      <w:r w:rsidRPr="00450BCC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FD5A3A" w:rsidRPr="002D7C37" w:rsidRDefault="00F33AC2" w:rsidP="00FD5A3A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СОШ №8</w:t>
      </w:r>
      <w:r w:rsidR="00FD5A3A" w:rsidRPr="002D7C37">
        <w:rPr>
          <w:rFonts w:ascii="Times New Roman" w:hAnsi="Times New Roman"/>
          <w:kern w:val="2"/>
          <w:sz w:val="24"/>
          <w:szCs w:val="24"/>
        </w:rPr>
        <w:t xml:space="preserve"> на 20</w:t>
      </w:r>
      <w:r w:rsidR="00FD5A3A">
        <w:rPr>
          <w:rFonts w:ascii="Times New Roman" w:hAnsi="Times New Roman"/>
          <w:kern w:val="2"/>
          <w:sz w:val="24"/>
          <w:szCs w:val="24"/>
        </w:rPr>
        <w:t>23/2024</w:t>
      </w:r>
      <w:r w:rsidR="00FD5A3A" w:rsidRPr="002D7C37"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450BCC" w:rsidRDefault="00FD5A3A" w:rsidP="00F33AC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450BCC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F33AC2" w:rsidRPr="00450BCC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450BCC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</w:t>
      </w:r>
      <w:r w:rsidR="00F33AC2">
        <w:rPr>
          <w:rFonts w:ascii="Times New Roman" w:hAnsi="Times New Roman"/>
          <w:kern w:val="2"/>
          <w:sz w:val="24"/>
          <w:szCs w:val="24"/>
        </w:rPr>
        <w:t>асно учебному плану МБОУ СОШ №8</w:t>
      </w:r>
      <w:r>
        <w:rPr>
          <w:rFonts w:ascii="Times New Roman" w:hAnsi="Times New Roman"/>
          <w:kern w:val="2"/>
          <w:sz w:val="24"/>
          <w:szCs w:val="24"/>
        </w:rPr>
        <w:t xml:space="preserve">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 w:rsidR="00FD5A3A">
        <w:rPr>
          <w:rFonts w:ascii="Times New Roman" w:hAnsi="Times New Roman"/>
          <w:kern w:val="2"/>
          <w:sz w:val="24"/>
          <w:szCs w:val="24"/>
        </w:rPr>
        <w:t>» в 10</w:t>
      </w:r>
      <w:r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546B0D" w:rsidRDefault="00566047" w:rsidP="00F33AC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41A4E" w:rsidRDefault="00566047" w:rsidP="00F33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 профориентационный уроки по классам (рекомендуется проводить после стартового урока):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10 класс: в ходе урока обучающиеся получают информацию по следующим направлениям профессиональной деятельности: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Естественно-научное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Инженерно-техническое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Информационно-технологическое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Оборонно-спортивное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Производственно-технологическое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Социально-гуманитарное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Финансово-экономическое направление.</w:t>
      </w:r>
    </w:p>
    <w:p w:rsidR="00FD5A3A" w:rsidRP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lastRenderedPageBreak/>
        <w:t>●</w:t>
      </w:r>
      <w:r w:rsidRPr="00FD5A3A">
        <w:rPr>
          <w:rFonts w:ascii="Times New Roman" w:eastAsia="Times New Roman" w:hAnsi="Times New Roman" w:cs="Times New Roman"/>
          <w:sz w:val="24"/>
          <w:szCs w:val="24"/>
        </w:rPr>
        <w:tab/>
        <w:t>Творческое направление.</w:t>
      </w:r>
    </w:p>
    <w:p w:rsidR="00FD5A3A" w:rsidRDefault="00FD5A3A" w:rsidP="00FD5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3A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CB4E1A">
        <w:rPr>
          <w:rFonts w:ascii="Times New Roman" w:eastAsia="Times New Roman" w:hAnsi="Times New Roman" w:cs="Times New Roman"/>
          <w:sz w:val="24"/>
          <w:szCs w:val="24"/>
          <w:highlight w:val="white"/>
        </w:rPr>
        <w:t>В  10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FD5A3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FD5A3A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Тематический профориентационный урок для 10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ходе урока обучающиеся получают подробную информацию со следующими направлениями профессиональной деятельности: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Естественно-научное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Информационно-технологическое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Оборонно-спортивное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Производственно-технологическое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Финансово-экономическое направление.</w:t>
            </w:r>
          </w:p>
          <w:p w:rsidR="00FD5A3A" w:rsidRDefault="00FD5A3A" w:rsidP="00FD5A3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направление.</w:t>
            </w:r>
          </w:p>
          <w:p w:rsidR="009C46F1" w:rsidRPr="009C46F1" w:rsidRDefault="00FD5A3A" w:rsidP="00FD5A3A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обучающихся об особенностях рынка труда. «Проигрывание» вариантов выбора (альтернатив) профессии. Формирование представлений о компетентностном профиле специалистов из разных направлений. Знакомство с инструментами и мероприятиями профессионального выбора.</w:t>
            </w:r>
          </w:p>
        </w:tc>
        <w:tc>
          <w:tcPr>
            <w:tcW w:w="5386" w:type="dxa"/>
          </w:tcPr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направлениями осуществляется в формате видео-обзоров и интервью с состоявшимися представителями каждой из представленных сфер (профессионалов в области), которые поделятся актуальной информацией об отраслях и покажут, как можно добиться успеха. В рамках урока ученикам будут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предложены задания и упражнения, позволяющие лучше понять интересующие их сферы. Урок завершается домашним заданием.</w:t>
            </w:r>
          </w:p>
          <w:p w:rsidR="00FD5A3A" w:rsidRDefault="00FD5A3A" w:rsidP="00FD5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FD5A3A" w:rsidP="00FD5A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Профориентационная онлайн-диагностика. Первая часть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Профориентационная диагностика обучающихся на интернет-платформе </w:t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FD5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10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FD5A3A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10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согласованию с Оператором. Реализуется на вебинар-площадках,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Профориентационная онлайн-диагностика. Вторая часть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lastRenderedPageBreak/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 консультации по результатам 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профессионального выбора.  Обучающемуся будет предложен набор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(профили обучения в школе, тематики дополнительного образования, уровни обучения 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на интернет-платформе: </w:t>
            </w:r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Pr="00450BCC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450BCC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450BCC">
        <w:rPr>
          <w:rFonts w:ascii="Times New Roman" w:hAnsi="Times New Roman"/>
          <w:b/>
          <w:sz w:val="24"/>
          <w:szCs w:val="24"/>
        </w:rPr>
        <w:t xml:space="preserve">по </w:t>
      </w:r>
      <w:r w:rsidR="00450BCC">
        <w:rPr>
          <w:rFonts w:ascii="Times New Roman" w:hAnsi="Times New Roman"/>
          <w:b/>
          <w:sz w:val="24"/>
          <w:szCs w:val="24"/>
        </w:rPr>
        <w:t>профориентационному</w:t>
      </w:r>
      <w:r w:rsidR="001070B8" w:rsidRPr="00450BCC">
        <w:rPr>
          <w:rFonts w:ascii="Times New Roman" w:hAnsi="Times New Roman"/>
          <w:b/>
          <w:sz w:val="24"/>
          <w:szCs w:val="24"/>
        </w:rPr>
        <w:t xml:space="preserve"> </w:t>
      </w:r>
      <w:r w:rsidR="00450BCC" w:rsidRPr="00450BCC">
        <w:rPr>
          <w:rFonts w:ascii="Times New Roman" w:hAnsi="Times New Roman"/>
          <w:b/>
          <w:sz w:val="24"/>
          <w:szCs w:val="24"/>
        </w:rPr>
        <w:t xml:space="preserve">направлению </w:t>
      </w:r>
      <w:r w:rsidR="001070B8" w:rsidRPr="00450BCC">
        <w:rPr>
          <w:rFonts w:ascii="Times New Roman" w:hAnsi="Times New Roman"/>
          <w:b/>
          <w:sz w:val="24"/>
          <w:szCs w:val="24"/>
        </w:rPr>
        <w:t>«Билет в Будущее»</w:t>
      </w:r>
      <w:r w:rsidR="00751ED9" w:rsidRPr="00450BCC">
        <w:rPr>
          <w:rFonts w:ascii="Times New Roman" w:hAnsi="Times New Roman"/>
          <w:b/>
          <w:sz w:val="24"/>
          <w:szCs w:val="24"/>
        </w:rPr>
        <w:t xml:space="preserve"> </w:t>
      </w:r>
      <w:r w:rsidRPr="00450BCC">
        <w:rPr>
          <w:rFonts w:ascii="Times New Roman" w:hAnsi="Times New Roman"/>
          <w:b/>
          <w:sz w:val="24"/>
          <w:szCs w:val="24"/>
        </w:rPr>
        <w:t xml:space="preserve"> </w:t>
      </w:r>
    </w:p>
    <w:p w:rsidR="00810C15" w:rsidRDefault="00FD5A3A" w:rsidP="00450BCC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10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  <w:r w:rsidR="00450BCC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23-2024</w:t>
      </w:r>
      <w:r w:rsidR="00810C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450BCC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450BCC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450BC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bookmarkStart w:id="0" w:name="_GoBack"/>
            <w:bookmarkEnd w:id="0"/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Pr="00450BC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3A0FEF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FEF" w:rsidRDefault="003A0FEF" w:rsidP="00810C15">
      <w:pPr>
        <w:spacing w:after="0" w:line="240" w:lineRule="auto"/>
      </w:pPr>
      <w:r>
        <w:separator/>
      </w:r>
    </w:p>
  </w:endnote>
  <w:endnote w:type="continuationSeparator" w:id="1">
    <w:p w:rsidR="003A0FEF" w:rsidRDefault="003A0FEF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376392"/>
      <w:docPartObj>
        <w:docPartGallery w:val="Page Numbers (Bottom of Page)"/>
        <w:docPartUnique/>
      </w:docPartObj>
    </w:sdtPr>
    <w:sdtContent>
      <w:p w:rsidR="00F33AC2" w:rsidRDefault="00C8450B">
        <w:pPr>
          <w:pStyle w:val="a8"/>
          <w:jc w:val="right"/>
        </w:pPr>
        <w:r w:rsidRPr="00F33AC2">
          <w:rPr>
            <w:sz w:val="20"/>
          </w:rPr>
          <w:fldChar w:fldCharType="begin"/>
        </w:r>
        <w:r w:rsidR="00F33AC2" w:rsidRPr="00F33AC2">
          <w:rPr>
            <w:sz w:val="20"/>
          </w:rPr>
          <w:instrText xml:space="preserve"> PAGE   \* MERGEFORMAT </w:instrText>
        </w:r>
        <w:r w:rsidRPr="00F33AC2">
          <w:rPr>
            <w:sz w:val="20"/>
          </w:rPr>
          <w:fldChar w:fldCharType="separate"/>
        </w:r>
        <w:r w:rsidR="001D60DD">
          <w:rPr>
            <w:noProof/>
            <w:sz w:val="20"/>
          </w:rPr>
          <w:t>21</w:t>
        </w:r>
        <w:r w:rsidRPr="00F33AC2">
          <w:rPr>
            <w:sz w:val="20"/>
          </w:rPr>
          <w:fldChar w:fldCharType="end"/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FEF" w:rsidRDefault="003A0FEF" w:rsidP="00810C15">
      <w:pPr>
        <w:spacing w:after="0" w:line="240" w:lineRule="auto"/>
      </w:pPr>
      <w:r>
        <w:separator/>
      </w:r>
    </w:p>
  </w:footnote>
  <w:footnote w:type="continuationSeparator" w:id="1">
    <w:p w:rsidR="003A0FEF" w:rsidRDefault="003A0FEF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B1EF6"/>
    <w:rsid w:val="001070B8"/>
    <w:rsid w:val="0015285B"/>
    <w:rsid w:val="001D60DD"/>
    <w:rsid w:val="002815C9"/>
    <w:rsid w:val="002949BA"/>
    <w:rsid w:val="002C23F5"/>
    <w:rsid w:val="002E216A"/>
    <w:rsid w:val="002E59A6"/>
    <w:rsid w:val="003A0FEF"/>
    <w:rsid w:val="00450BCC"/>
    <w:rsid w:val="0048541A"/>
    <w:rsid w:val="00546B0D"/>
    <w:rsid w:val="00557864"/>
    <w:rsid w:val="00566047"/>
    <w:rsid w:val="00751ED9"/>
    <w:rsid w:val="00764A38"/>
    <w:rsid w:val="0077446B"/>
    <w:rsid w:val="00790AB0"/>
    <w:rsid w:val="00810C15"/>
    <w:rsid w:val="00841A4E"/>
    <w:rsid w:val="00877FBA"/>
    <w:rsid w:val="0089335C"/>
    <w:rsid w:val="00916B02"/>
    <w:rsid w:val="00985B4C"/>
    <w:rsid w:val="009C46F1"/>
    <w:rsid w:val="00B72B78"/>
    <w:rsid w:val="00C304F4"/>
    <w:rsid w:val="00C8450B"/>
    <w:rsid w:val="00C94952"/>
    <w:rsid w:val="00CB4E1A"/>
    <w:rsid w:val="00CD0707"/>
    <w:rsid w:val="00D15F7E"/>
    <w:rsid w:val="00E27B0A"/>
    <w:rsid w:val="00EC7826"/>
    <w:rsid w:val="00F30CCF"/>
    <w:rsid w:val="00F33AC2"/>
    <w:rsid w:val="00F845B7"/>
    <w:rsid w:val="00FD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5454</Words>
  <Characters>31090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6</cp:revision>
  <dcterms:created xsi:type="dcterms:W3CDTF">2023-08-20T10:20:00Z</dcterms:created>
  <dcterms:modified xsi:type="dcterms:W3CDTF">2023-09-12T09:50:00Z</dcterms:modified>
</cp:coreProperties>
</file>