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6A" w:rsidRDefault="005D4B6A" w:rsidP="005D4B6A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5D4B6A" w:rsidRDefault="005D4B6A" w:rsidP="005D4B6A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5D4B6A" w:rsidRDefault="005D4B6A" w:rsidP="005D4B6A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МУ "Отдел образования Администрации Мясниковского района"</w:t>
      </w:r>
    </w:p>
    <w:p w:rsidR="005D4B6A" w:rsidRDefault="005D4B6A" w:rsidP="005D4B6A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МБОУ СОШ № 8</w:t>
      </w:r>
    </w:p>
    <w:p w:rsidR="005D4B6A" w:rsidRDefault="005D4B6A" w:rsidP="005D4B6A">
      <w:pPr>
        <w:autoSpaceDE w:val="0"/>
        <w:autoSpaceDN w:val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/>
        <w:ind w:left="1494"/>
      </w:pP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5D4B6A" w:rsidTr="004370CF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before="48"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5D4B6A" w:rsidTr="004370CF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5D4B6A" w:rsidRPr="008178B8" w:rsidRDefault="005D4B6A" w:rsidP="004370CF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Педсоветом №2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5D4B6A" w:rsidRDefault="005D4B6A" w:rsidP="005D4B6A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/>
      </w:tblPr>
      <w:tblGrid>
        <w:gridCol w:w="2486"/>
        <w:gridCol w:w="4066"/>
        <w:gridCol w:w="3465"/>
      </w:tblGrid>
      <w:tr w:rsidR="005D4B6A" w:rsidTr="004370CF">
        <w:trPr>
          <w:trHeight w:hRule="exact" w:val="49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5D4B6A">
              <w:rPr>
                <w:rFonts w:ascii="Times New Roman" w:hAnsi="Times New Roman" w:cs="Times New Roman"/>
              </w:rPr>
              <w:t>Протокол №2</w:t>
            </w:r>
          </w:p>
          <w:p w:rsidR="005D4B6A" w:rsidRPr="005D4B6A" w:rsidRDefault="005D4B6A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«29» августа 2023г.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 w:line="230" w:lineRule="auto"/>
              <w:ind w:right="492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______________Демирян С.К.</w:t>
            </w: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 w:line="230" w:lineRule="auto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______________Шорлуян А.М.</w:t>
            </w:r>
          </w:p>
        </w:tc>
      </w:tr>
      <w:tr w:rsidR="005D4B6A" w:rsidTr="004370CF">
        <w:trPr>
          <w:trHeight w:hRule="exact" w:val="57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«30» августа 2023 г.</w:t>
            </w:r>
          </w:p>
          <w:p w:rsidR="005D4B6A" w:rsidRDefault="005D4B6A" w:rsidP="004370CF">
            <w:pPr>
              <w:autoSpaceDE w:val="0"/>
              <w:autoSpaceDN w:val="0"/>
              <w:spacing w:after="0"/>
              <w:ind w:right="1842"/>
              <w:jc w:val="right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/>
              <w:ind w:left="492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  <w:p w:rsidR="005D4B6A" w:rsidRDefault="005D4B6A" w:rsidP="004370CF">
            <w:pPr>
              <w:autoSpaceDE w:val="0"/>
              <w:autoSpaceDN w:val="0"/>
              <w:spacing w:after="0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«30» августа 2023г.</w:t>
            </w:r>
          </w:p>
        </w:tc>
      </w:tr>
      <w:tr w:rsidR="005D4B6A" w:rsidTr="004370CF">
        <w:trPr>
          <w:trHeight w:hRule="exact" w:val="520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  <w:p w:rsidR="005D4B6A" w:rsidRPr="00320921" w:rsidRDefault="005D4B6A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</w:p>
          <w:p w:rsidR="005D4B6A" w:rsidRDefault="005D4B6A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</w:p>
          <w:p w:rsidR="005D4B6A" w:rsidRPr="00320921" w:rsidRDefault="005D4B6A" w:rsidP="004370CF">
            <w:pPr>
              <w:autoSpaceDE w:val="0"/>
              <w:autoSpaceDN w:val="0"/>
              <w:spacing w:after="0"/>
              <w:ind w:left="1062" w:right="1470"/>
              <w:jc w:val="both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5D4B6A" w:rsidRDefault="005D4B6A" w:rsidP="004370CF">
            <w:pPr>
              <w:autoSpaceDE w:val="0"/>
              <w:autoSpaceDN w:val="0"/>
              <w:spacing w:after="0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</w:tr>
    </w:tbl>
    <w:p w:rsidR="005D4B6A" w:rsidRDefault="005D4B6A" w:rsidP="005D4B6A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</w:t>
      </w:r>
    </w:p>
    <w:p w:rsidR="005D4B6A" w:rsidRDefault="005D4B6A" w:rsidP="005D4B6A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</w:t>
      </w:r>
      <w:r w:rsidRPr="00320921"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5D4B6A" w:rsidRPr="00320921" w:rsidRDefault="005D4B6A" w:rsidP="005D4B6A">
      <w:pPr>
        <w:autoSpaceDE w:val="0"/>
        <w:autoSpaceDN w:val="0"/>
        <w:spacing w:after="0" w:line="230" w:lineRule="auto"/>
        <w:ind w:right="3640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курса внеурочной деятельности</w:t>
      </w:r>
    </w:p>
    <w:p w:rsidR="005D4B6A" w:rsidRDefault="005D4B6A" w:rsidP="005D4B6A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</w:t>
      </w:r>
      <w:r w:rsidRPr="00047176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color w:val="000000"/>
          <w:sz w:val="24"/>
        </w:rPr>
        <w:t>Билет в будущее</w:t>
      </w:r>
      <w:r w:rsidRPr="00047176">
        <w:rPr>
          <w:rFonts w:ascii="Times New Roman" w:eastAsia="Times New Roman" w:hAnsi="Times New Roman"/>
          <w:color w:val="000000"/>
          <w:sz w:val="24"/>
        </w:rPr>
        <w:t>»</w:t>
      </w:r>
    </w:p>
    <w:p w:rsidR="005D4B6A" w:rsidRPr="00783346" w:rsidRDefault="005D4B6A" w:rsidP="005D4B6A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для </w:t>
      </w:r>
      <w:r>
        <w:rPr>
          <w:rFonts w:ascii="Times New Roman" w:eastAsia="Times New Roman" w:hAnsi="Times New Roman"/>
          <w:color w:val="000000"/>
          <w:sz w:val="24"/>
        </w:rPr>
        <w:t>11 клас</w:t>
      </w:r>
      <w:r w:rsidR="00C53004">
        <w:rPr>
          <w:rFonts w:ascii="Times New Roman" w:eastAsia="Times New Roman" w:hAnsi="Times New Roman"/>
          <w:color w:val="000000"/>
          <w:sz w:val="24"/>
        </w:rPr>
        <w:t>с</w:t>
      </w:r>
      <w:r>
        <w:rPr>
          <w:rFonts w:ascii="Times New Roman" w:eastAsia="Times New Roman" w:hAnsi="Times New Roman"/>
          <w:color w:val="000000"/>
          <w:sz w:val="24"/>
        </w:rPr>
        <w:t>а</w:t>
      </w:r>
    </w:p>
    <w:p w:rsidR="005D4B6A" w:rsidRDefault="005D4B6A" w:rsidP="005D4B6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    на 2023-2024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  учебный год</w:t>
      </w:r>
    </w:p>
    <w:p w:rsidR="005D4B6A" w:rsidRDefault="005D4B6A" w:rsidP="005D4B6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5D4B6A" w:rsidRDefault="005D4B6A" w:rsidP="005D4B6A">
      <w:pPr>
        <w:autoSpaceDE w:val="0"/>
        <w:autoSpaceDN w:val="0"/>
        <w:spacing w:before="70" w:after="0" w:line="230" w:lineRule="auto"/>
        <w:ind w:right="1947"/>
        <w:jc w:val="right"/>
      </w:pPr>
    </w:p>
    <w:p w:rsidR="005D4B6A" w:rsidRDefault="005D4B6A" w:rsidP="005D4B6A">
      <w:pPr>
        <w:autoSpaceDE w:val="0"/>
        <w:autoSpaceDN w:val="0"/>
        <w:spacing w:before="70" w:after="0" w:line="230" w:lineRule="auto"/>
        <w:ind w:right="3610"/>
        <w:jc w:val="right"/>
      </w:pPr>
    </w:p>
    <w:p w:rsidR="005D4B6A" w:rsidRDefault="005D4B6A" w:rsidP="005D4B6A">
      <w:pPr>
        <w:autoSpaceDE w:val="0"/>
        <w:autoSpaceDN w:val="0"/>
        <w:spacing w:before="70" w:after="0" w:line="230" w:lineRule="auto"/>
        <w:ind w:right="3610"/>
        <w:jc w:val="right"/>
      </w:pPr>
    </w:p>
    <w:p w:rsidR="005D4B6A" w:rsidRDefault="005D4B6A" w:rsidP="005D4B6A">
      <w:pPr>
        <w:autoSpaceDE w:val="0"/>
        <w:autoSpaceDN w:val="0"/>
        <w:spacing w:before="70" w:after="0" w:line="230" w:lineRule="auto"/>
        <w:ind w:right="3610"/>
        <w:jc w:val="right"/>
      </w:pPr>
    </w:p>
    <w:p w:rsidR="005D4B6A" w:rsidRDefault="005D4B6A" w:rsidP="005D4B6A">
      <w:pPr>
        <w:autoSpaceDE w:val="0"/>
        <w:autoSpaceDN w:val="0"/>
        <w:spacing w:before="70" w:after="0" w:line="230" w:lineRule="auto"/>
        <w:ind w:right="3610"/>
        <w:jc w:val="right"/>
      </w:pPr>
    </w:p>
    <w:p w:rsidR="005D4B6A" w:rsidRPr="008178B8" w:rsidRDefault="005D4B6A" w:rsidP="005D4B6A">
      <w:pPr>
        <w:autoSpaceDE w:val="0"/>
        <w:autoSpaceDN w:val="0"/>
        <w:spacing w:before="70" w:after="0" w:line="230" w:lineRule="auto"/>
        <w:ind w:right="3610"/>
        <w:jc w:val="right"/>
        <w:sectPr w:rsidR="005D4B6A" w:rsidRPr="008178B8" w:rsidSect="00CC6CD5">
          <w:pgSz w:w="11900" w:h="16840"/>
          <w:pgMar w:top="298" w:right="880" w:bottom="296" w:left="993" w:header="720" w:footer="720" w:gutter="0"/>
          <w:cols w:space="720" w:equalWidth="0">
            <w:col w:w="10027" w:space="0"/>
          </w:cols>
          <w:docGrid w:linePitch="360"/>
        </w:sectPr>
      </w:pPr>
      <w:r w:rsidRPr="008178B8">
        <w:rPr>
          <w:rFonts w:ascii="Times New Roman" w:eastAsia="Times New Roman" w:hAnsi="Times New Roman"/>
          <w:color w:val="000000"/>
          <w:sz w:val="24"/>
        </w:rPr>
        <w:t>с.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8178B8">
        <w:rPr>
          <w:rFonts w:ascii="Times New Roman" w:eastAsia="Times New Roman" w:hAnsi="Times New Roman"/>
          <w:color w:val="000000"/>
          <w:sz w:val="24"/>
        </w:rPr>
        <w:t>Большие Салы 202</w:t>
      </w:r>
      <w:r>
        <w:rPr>
          <w:rFonts w:ascii="Times New Roman" w:eastAsia="Times New Roman" w:hAnsi="Times New Roman"/>
          <w:color w:val="000000"/>
          <w:sz w:val="24"/>
        </w:rPr>
        <w:t>3г</w:t>
      </w:r>
    </w:p>
    <w:p w:rsidR="005D4B6A" w:rsidRPr="008178B8" w:rsidRDefault="005D4B6A" w:rsidP="005D4B6A">
      <w:pPr>
        <w:autoSpaceDE w:val="0"/>
        <w:autoSpaceDN w:val="0"/>
        <w:spacing w:before="70" w:after="0" w:line="230" w:lineRule="auto"/>
        <w:ind w:right="3610"/>
        <w:jc w:val="right"/>
        <w:sectPr w:rsidR="005D4B6A" w:rsidRPr="008178B8" w:rsidSect="00CC6CD5">
          <w:pgSz w:w="11900" w:h="16840"/>
          <w:pgMar w:top="298" w:right="880" w:bottom="296" w:left="993" w:header="720" w:footer="720" w:gutter="0"/>
          <w:cols w:space="720" w:equalWidth="0">
            <w:col w:w="10027" w:space="0"/>
          </w:cols>
          <w:docGrid w:linePitch="360"/>
        </w:sectPr>
      </w:pPr>
    </w:p>
    <w:p w:rsidR="00810C15" w:rsidRDefault="00810C15" w:rsidP="003806C7">
      <w:pPr>
        <w:pStyle w:val="1"/>
        <w:tabs>
          <w:tab w:val="left" w:pos="4774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внеурочной деятельности</w:t>
      </w:r>
    </w:p>
    <w:p w:rsidR="00810C15" w:rsidRDefault="00810C15" w:rsidP="00380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по </w:t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</w:r>
      <w:r w:rsidR="003743AC">
        <w:rPr>
          <w:rFonts w:ascii="Times New Roman" w:hAnsi="Times New Roman"/>
          <w:b/>
          <w:i/>
          <w:sz w:val="24"/>
          <w:szCs w:val="24"/>
        </w:rPr>
        <w:softHyphen/>
        <w:t>профориентационному</w:t>
      </w:r>
      <w:r>
        <w:rPr>
          <w:rFonts w:ascii="Times New Roman" w:hAnsi="Times New Roman"/>
          <w:b/>
          <w:i/>
          <w:sz w:val="24"/>
          <w:szCs w:val="24"/>
        </w:rPr>
        <w:t xml:space="preserve"> направлению</w:t>
      </w:r>
    </w:p>
    <w:p w:rsidR="00810C15" w:rsidRDefault="003743AC" w:rsidP="003806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«Билет в будущее</w:t>
      </w:r>
      <w:r w:rsidR="00546B0D">
        <w:rPr>
          <w:rFonts w:ascii="Times New Roman" w:hAnsi="Times New Roman"/>
          <w:b/>
          <w:sz w:val="24"/>
          <w:szCs w:val="24"/>
        </w:rPr>
        <w:t xml:space="preserve">»   </w:t>
      </w:r>
      <w:r w:rsidR="00406F64">
        <w:rPr>
          <w:rFonts w:ascii="Times New Roman" w:hAnsi="Times New Roman"/>
          <w:b/>
          <w:sz w:val="24"/>
          <w:szCs w:val="24"/>
        </w:rPr>
        <w:t>11</w:t>
      </w:r>
      <w:r w:rsidR="00F845B7">
        <w:rPr>
          <w:rFonts w:ascii="Times New Roman" w:hAnsi="Times New Roman"/>
          <w:b/>
          <w:sz w:val="24"/>
          <w:szCs w:val="24"/>
        </w:rPr>
        <w:t xml:space="preserve"> </w:t>
      </w:r>
      <w:r w:rsidR="00810C15">
        <w:rPr>
          <w:rFonts w:ascii="Times New Roman" w:hAnsi="Times New Roman"/>
          <w:b/>
          <w:sz w:val="24"/>
          <w:szCs w:val="24"/>
        </w:rPr>
        <w:t>класс</w:t>
      </w:r>
    </w:p>
    <w:p w:rsidR="00566047" w:rsidRDefault="00566047" w:rsidP="005660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406F64">
        <w:rPr>
          <w:rFonts w:ascii="Times New Roman" w:eastAsia="Calibri" w:hAnsi="Times New Roman" w:cs="Times New Roman"/>
          <w:sz w:val="24"/>
          <w:szCs w:val="24"/>
        </w:rPr>
        <w:t xml:space="preserve"> для 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FD5A3A" w:rsidRPr="00C113E4" w:rsidRDefault="00FD5A3A" w:rsidP="00FD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E4">
        <w:rPr>
          <w:rFonts w:ascii="Times New Roman" w:hAnsi="Times New Roman" w:cs="Times New Roman"/>
          <w:sz w:val="24"/>
          <w:szCs w:val="24"/>
        </w:rPr>
        <w:t>Нормативные акты и учебно-методические документы, на основании которых разработана рабочая программа:</w:t>
      </w:r>
    </w:p>
    <w:p w:rsidR="00FD5A3A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2D7C37">
        <w:rPr>
          <w:rFonts w:ascii="Times New Roman" w:hAnsi="Times New Roman"/>
          <w:kern w:val="2"/>
          <w:sz w:val="24"/>
          <w:szCs w:val="24"/>
        </w:rPr>
        <w:t xml:space="preserve">Федеральный закон от 29 декабря 2012 г. № 273-ФЗ «Об образовании в </w:t>
      </w:r>
      <w:r>
        <w:rPr>
          <w:rFonts w:ascii="Times New Roman" w:hAnsi="Times New Roman"/>
          <w:kern w:val="2"/>
          <w:sz w:val="24"/>
          <w:szCs w:val="24"/>
        </w:rPr>
        <w:t>Российской Федерации»</w:t>
      </w:r>
      <w:r w:rsidRPr="002D7C37">
        <w:rPr>
          <w:rFonts w:ascii="Times New Roman" w:hAnsi="Times New Roman"/>
          <w:kern w:val="2"/>
          <w:sz w:val="24"/>
          <w:szCs w:val="24"/>
        </w:rPr>
        <w:t>;</w:t>
      </w:r>
    </w:p>
    <w:p w:rsidR="00FD5A3A" w:rsidRPr="006751D9" w:rsidRDefault="00FD5A3A" w:rsidP="00FD5A3A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FD5A3A" w:rsidRPr="004F7C8B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FD5A3A" w:rsidRPr="009C6EEF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9C6EEF"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 w:rsidRPr="009C6EE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и науки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Российской</w:t>
      </w:r>
      <w:r w:rsidRPr="009C6EE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Федерации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от</w:t>
      </w:r>
      <w:r w:rsidRPr="009C6E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17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 2012</w:t>
      </w:r>
      <w:r w:rsidRPr="009C6EE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№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413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«Об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утверждении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федерального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стандарта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</w:t>
      </w:r>
      <w:r w:rsidRPr="009C6EEF">
        <w:rPr>
          <w:rFonts w:ascii="Times New Roman" w:hAnsi="Times New Roman" w:cs="Times New Roman"/>
          <w:sz w:val="24"/>
          <w:szCs w:val="24"/>
        </w:rPr>
        <w:t>го общего</w:t>
      </w:r>
      <w:r w:rsidRPr="009C6E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FD5A3A" w:rsidRPr="004F7C8B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 от 31 декабря 2015 г. № 1578 «О внесении изменений в федеральный государственный образовательный стандарт среднего общего образования, утверждённый приказом Министерством образования и науки Российской Федерации;</w:t>
      </w:r>
    </w:p>
    <w:p w:rsidR="00FD5A3A" w:rsidRPr="006751D9" w:rsidRDefault="00FD5A3A" w:rsidP="00FD5A3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FD5A3A" w:rsidRPr="006751D9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FD5A3A" w:rsidRPr="006751D9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FD5A3A" w:rsidRPr="004F7C8B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FD5A3A" w:rsidRPr="00F65B02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F65B02">
        <w:rPr>
          <w:rFonts w:ascii="Times New Roman" w:hAnsi="Times New Roman" w:cs="Times New Roman"/>
          <w:sz w:val="24"/>
          <w:szCs w:val="24"/>
        </w:rPr>
        <w:lastRenderedPageBreak/>
        <w:t>Постановление Главного государственного санитарного врача Российской Федерации от 29</w:t>
      </w:r>
      <w:r w:rsidRPr="00F65B02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декабря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2010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года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№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189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«Об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утверждении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СанПиН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2.4.2.2821-10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«Санитарно-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 w:rsidRPr="00F65B0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к    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условиям    </w:t>
      </w:r>
      <w:r w:rsidRPr="00F65B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и    </w:t>
      </w:r>
      <w:r w:rsidRPr="00F65B0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организации</w:t>
      </w:r>
      <w:r w:rsidRPr="00F65B02">
        <w:rPr>
          <w:rFonts w:ascii="Times New Roman" w:hAnsi="Times New Roman" w:cs="Times New Roman"/>
          <w:sz w:val="24"/>
          <w:szCs w:val="24"/>
        </w:rPr>
        <w:tab/>
        <w:t>обучения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в</w:t>
      </w:r>
      <w:r w:rsidRPr="00F65B0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FD5A3A" w:rsidRDefault="00FD5A3A" w:rsidP="00FD5A3A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A3551E">
        <w:rPr>
          <w:rFonts w:ascii="Times New Roman" w:hAnsi="Times New Roman" w:cs="Times New Roman"/>
          <w:sz w:val="24"/>
          <w:szCs w:val="24"/>
        </w:rPr>
        <w:t>Постановление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Главного</w:t>
      </w:r>
      <w:r w:rsidRPr="00A3551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санитарного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врача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Российской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Федерации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от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24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ноября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2015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года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№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81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«О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внесении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изменений</w:t>
      </w:r>
      <w:r w:rsidRPr="00A3551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и</w:t>
      </w:r>
      <w:r w:rsidRPr="00A355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организации</w:t>
      </w:r>
      <w:r w:rsidRPr="00A3551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обучения</w:t>
      </w:r>
      <w:r w:rsidRPr="00A355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 общеобразовательных</w:t>
      </w:r>
      <w:r w:rsidRPr="00A355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FD5A3A" w:rsidRPr="004F7E74" w:rsidRDefault="00FD5A3A" w:rsidP="00FD5A3A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4F7E74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28.12.2010 №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2106 «Об утверждении федеральных требований к образовательным учреждениям в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части</w:t>
      </w:r>
      <w:r w:rsidRPr="004F7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охраны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здоровья</w:t>
      </w:r>
      <w:r w:rsidRPr="004F7E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обучающихся,</w:t>
      </w:r>
      <w:r w:rsidRPr="004F7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воспитанников»;</w:t>
      </w:r>
    </w:p>
    <w:p w:rsidR="00FD5A3A" w:rsidRPr="002D7C37" w:rsidRDefault="003743AC" w:rsidP="00FD5A3A">
      <w:pPr>
        <w:numPr>
          <w:ilvl w:val="0"/>
          <w:numId w:val="1"/>
        </w:numPr>
        <w:tabs>
          <w:tab w:val="left" w:pos="426"/>
        </w:tabs>
        <w:spacing w:after="0" w:line="259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Устав МБОУ СОШ №8</w:t>
      </w:r>
      <w:r w:rsidR="00FD5A3A">
        <w:rPr>
          <w:rFonts w:ascii="Times New Roman" w:hAnsi="Times New Roman"/>
          <w:kern w:val="2"/>
          <w:sz w:val="24"/>
          <w:szCs w:val="24"/>
        </w:rPr>
        <w:t>;</w:t>
      </w:r>
    </w:p>
    <w:p w:rsidR="00FD5A3A" w:rsidRPr="003806C7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3806C7">
        <w:rPr>
          <w:rFonts w:ascii="Times New Roman" w:hAnsi="Times New Roman"/>
          <w:bCs/>
          <w:kern w:val="2"/>
          <w:sz w:val="24"/>
          <w:szCs w:val="24"/>
        </w:rPr>
        <w:t>Основная образовательная программа среднего общего образования</w:t>
      </w:r>
      <w:r w:rsidR="003806C7">
        <w:rPr>
          <w:rFonts w:ascii="Times New Roman" w:hAnsi="Times New Roman"/>
          <w:bCs/>
          <w:kern w:val="2"/>
          <w:sz w:val="24"/>
          <w:szCs w:val="24"/>
        </w:rPr>
        <w:t xml:space="preserve"> МБОУ СОШ №8</w:t>
      </w:r>
      <w:r w:rsidRPr="003806C7">
        <w:rPr>
          <w:rFonts w:ascii="Times New Roman" w:hAnsi="Times New Roman"/>
          <w:bCs/>
          <w:kern w:val="2"/>
          <w:sz w:val="24"/>
          <w:szCs w:val="24"/>
        </w:rPr>
        <w:t>;</w:t>
      </w:r>
    </w:p>
    <w:p w:rsidR="00FD5A3A" w:rsidRPr="002D7C37" w:rsidRDefault="003743AC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Учебный план МБОУ СОШ №8</w:t>
      </w:r>
      <w:r w:rsidR="00FD5A3A" w:rsidRPr="002D7C37">
        <w:rPr>
          <w:rFonts w:ascii="Times New Roman" w:hAnsi="Times New Roman"/>
          <w:kern w:val="2"/>
          <w:sz w:val="24"/>
          <w:szCs w:val="24"/>
        </w:rPr>
        <w:t xml:space="preserve"> на 20</w:t>
      </w:r>
      <w:r w:rsidR="00FD5A3A">
        <w:rPr>
          <w:rFonts w:ascii="Times New Roman" w:hAnsi="Times New Roman"/>
          <w:kern w:val="2"/>
          <w:sz w:val="24"/>
          <w:szCs w:val="24"/>
        </w:rPr>
        <w:t>23/2024</w:t>
      </w:r>
      <w:r w:rsidR="00FD5A3A" w:rsidRPr="002D7C37"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Pr="003806C7" w:rsidRDefault="00FD5A3A" w:rsidP="003743AC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3806C7"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</w:t>
      </w:r>
      <w:r w:rsidR="003743AC" w:rsidRPr="003806C7">
        <w:rPr>
          <w:rFonts w:ascii="Times New Roman" w:hAnsi="Times New Roman"/>
          <w:kern w:val="2"/>
          <w:sz w:val="24"/>
          <w:szCs w:val="24"/>
        </w:rPr>
        <w:t>дисциплин (модулей) МБОУ СОШ №8</w:t>
      </w:r>
      <w:r w:rsidRPr="003806C7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>Согл</w:t>
      </w:r>
      <w:r w:rsidR="003743AC">
        <w:rPr>
          <w:rFonts w:ascii="Times New Roman" w:hAnsi="Times New Roman"/>
          <w:kern w:val="2"/>
          <w:sz w:val="24"/>
          <w:szCs w:val="24"/>
        </w:rPr>
        <w:t>асно учебному плану МБОУ СОШ №8</w:t>
      </w:r>
      <w:r>
        <w:rPr>
          <w:rFonts w:ascii="Times New Roman" w:hAnsi="Times New Roman"/>
          <w:kern w:val="2"/>
          <w:sz w:val="24"/>
          <w:szCs w:val="24"/>
        </w:rPr>
        <w:t xml:space="preserve"> на изучение курса «</w:t>
      </w:r>
      <w:r>
        <w:rPr>
          <w:rFonts w:ascii="Times New Roman" w:hAnsi="Times New Roman" w:cs="Times New Roman"/>
          <w:sz w:val="24"/>
          <w:szCs w:val="24"/>
        </w:rPr>
        <w:t>Профминимум</w:t>
      </w:r>
      <w:r w:rsidR="00FD5A3A">
        <w:rPr>
          <w:rFonts w:ascii="Times New Roman" w:hAnsi="Times New Roman"/>
          <w:kern w:val="2"/>
          <w:sz w:val="24"/>
          <w:szCs w:val="24"/>
        </w:rPr>
        <w:t>» в 10</w:t>
      </w:r>
      <w:r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FD5A3A" w:rsidRPr="003743AC" w:rsidRDefault="00566047" w:rsidP="003743A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который продемонстрирует обучающийся после участия в профориентационной программе;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46B0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профориентационных задач при переходе обучающихся 6-11 классов с одной ступени обучения на другую (при переходе из класса в класс). 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  Региональный компонент - 10 часов (подготовка  и участие в профориентационных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интернет-платформе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Программа способствует развитию личностных, метапредметных и трудовых результатов у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обучающихся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рягулятивные);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41A4E" w:rsidRDefault="00566047" w:rsidP="003743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профориентационных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 профориентационный уроки по классам (рекомендуется проводить после стартового урока):</w:t>
      </w:r>
    </w:p>
    <w:p w:rsidR="00406F64" w:rsidRDefault="00406F64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F64">
        <w:rPr>
          <w:rFonts w:ascii="Times New Roman" w:eastAsia="Times New Roman" w:hAnsi="Times New Roman" w:cs="Times New Roman"/>
          <w:sz w:val="24"/>
          <w:szCs w:val="24"/>
        </w:rPr>
        <w:t xml:space="preserve">11 класс: урок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                     </w:t>
      </w:r>
      <w:r w:rsidRPr="00406F64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к вопросам самоопределения. Овладение приемами построения карьерных траекторий развития. Актуализация знаний по выбору образовательной организации в организации высшего образования (ВО, вузы) или в </w:t>
      </w:r>
      <w:r w:rsidRPr="00406F64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 среднего профессионального образования (СПО) как первого шага формирования персонального карьерного пути.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Профориентационная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 диагностика обучающихся на интернет-платформе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 w:rsidR="009C46F1" w:rsidRPr="009C46F1">
        <w:rPr>
          <w:rFonts w:ascii="Times New Roman" w:eastAsia="Times New Roman" w:hAnsi="Times New Roman" w:cs="Times New Roman"/>
          <w:sz w:val="24"/>
          <w:szCs w:val="24"/>
        </w:rPr>
        <w:t>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P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Уровни профессиональных проб: моделирующие и практические профессиональные пробы. Виды: базовая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5. Профориентационная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DB51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 11 </w:t>
      </w:r>
      <w:r w:rsidR="009C46F1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классе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Развернутая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Профориентационный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Профориентационный рефлексивный урок (проводится в конце курса, по итогам проведения всех профориентационных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FD5A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1B4595">
        <w:rPr>
          <w:rFonts w:ascii="Times New Roman" w:eastAsia="Times New Roman" w:hAnsi="Times New Roman" w:cs="Times New Roman"/>
          <w:b/>
          <w:sz w:val="24"/>
          <w:szCs w:val="24"/>
        </w:rPr>
        <w:t xml:space="preserve"> 11</w:t>
      </w:r>
      <w:r w:rsidR="009C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Профориентационные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профориентационных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6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1B4595" w:rsidRDefault="001B4595" w:rsidP="001B459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Тематический профориентационный урок для 11 класса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событий будет раскрыта и тема разнообразия выбора профессий в различных профессиональных направлениях.</w:t>
            </w:r>
          </w:p>
          <w:p w:rsidR="009C46F1" w:rsidRPr="009C46F1" w:rsidRDefault="001B4595" w:rsidP="001B4595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к вопросам самоопределения. Овладение приемами построения карьерных траекторий развития. Актуализация знаний по выбору образовательной организации в организации высшего образования (ВО, вузы) или в организации среднего профессионального образования (СПО) как первого шага формирования персонального карьерного пути</w:t>
            </w:r>
          </w:p>
        </w:tc>
        <w:tc>
          <w:tcPr>
            <w:tcW w:w="5386" w:type="dxa"/>
          </w:tcPr>
          <w:p w:rsidR="001B4595" w:rsidRDefault="001B4595" w:rsidP="001B459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уроке используются демонстрационные ролики, интерактивные форматы взаимодействия, дискуссии и обсуждения, рефлексивные упражнения и задания для самостоятельной работы.</w:t>
            </w:r>
          </w:p>
          <w:p w:rsidR="001B4595" w:rsidRDefault="001B4595" w:rsidP="001B4595">
            <w:pPr>
              <w:shd w:val="clear" w:color="auto" w:fill="FFFFFF"/>
              <w:spacing w:line="360" w:lineRule="auto"/>
              <w:ind w:firstLine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 будут знать:</w:t>
            </w:r>
          </w:p>
          <w:p w:rsidR="001B4595" w:rsidRDefault="001B4595" w:rsidP="001B4595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любых результатах экзаменов, им откроются новые интересные перспективы;</w:t>
            </w:r>
          </w:p>
          <w:p w:rsidR="001B4595" w:rsidRDefault="001B4595" w:rsidP="001B4595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 в течение жизни может меняться, люди имеют право учиться и перепрофилироваться всю жизнь;</w:t>
            </w:r>
          </w:p>
          <w:p w:rsidR="001B4595" w:rsidRDefault="001B4595" w:rsidP="001B4595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 эффективные способы справляться с волнением как перед экзаменами, так и непосредственно в момент сдачи.</w:t>
            </w:r>
          </w:p>
          <w:p w:rsidR="001B4595" w:rsidRDefault="001B4595" w:rsidP="001B459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1B4595" w:rsidP="001B459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интернет-платформе </w:t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мероприятиях Проекта с учетом его профессиональных склонностей.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892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11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9C46F1" w:rsidRDefault="00892764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 11</w:t>
            </w:r>
            <w:r w:rsidR="00546B0D"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  <w:r w:rsid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 методика направлена на оценку ценностных ориентиров в сфере самоопределения обучающихся и уровень готовности к выбору профессии.</w:t>
            </w:r>
          </w:p>
          <w:p w:rsidR="00546B0D" w:rsidRPr="009C46F1" w:rsidRDefault="00546B0D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9C46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предусматривает версии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обучающихся в новом учебном году. Осуществляется для навигации по активностям проекта Билет в будущее.  Обучающемуся будет предложены варианты диагностических методик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интернет-платформе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интернет-платформе </w:t>
            </w:r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интернет-платформе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Виды: базовая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интернет-платформе </w:t>
            </w:r>
            <w:hyperlink r:id="rId2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вебинар-площадках, сервисах видеоконференций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т.п.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обучающегося. 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обучающегося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Рекомендации по дальнейшим вариантам получения образования, а также перспективным отраслям и 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профессиям.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 консультации по результатам повторной онлайн-диагностики. 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Обучающемуся будет предложен набор диагностических методик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 рефлексивный урок «Планирую»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Профориентационный рефлексивный урок (проводится в конце курса, по итогам всех проведения профориентационных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8-9 классов и пр.).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материалы для проведения урока доступны на интернет-платформе: </w:t>
            </w:r>
            <w:hyperlink r:id="rId3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Pr="003806C7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 w:rsidRPr="003806C7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 w:rsidRPr="003806C7">
        <w:rPr>
          <w:rFonts w:ascii="Times New Roman" w:hAnsi="Times New Roman"/>
          <w:b/>
          <w:sz w:val="24"/>
          <w:szCs w:val="24"/>
        </w:rPr>
        <w:t xml:space="preserve">по </w:t>
      </w:r>
      <w:r w:rsidR="003806C7">
        <w:rPr>
          <w:rFonts w:ascii="Times New Roman" w:hAnsi="Times New Roman"/>
          <w:b/>
          <w:sz w:val="24"/>
          <w:szCs w:val="24"/>
        </w:rPr>
        <w:t>профориентационному</w:t>
      </w:r>
      <w:r w:rsidR="001070B8" w:rsidRPr="003806C7">
        <w:rPr>
          <w:rFonts w:ascii="Times New Roman" w:hAnsi="Times New Roman"/>
          <w:b/>
          <w:sz w:val="24"/>
          <w:szCs w:val="24"/>
        </w:rPr>
        <w:t xml:space="preserve"> </w:t>
      </w:r>
      <w:r w:rsidR="003806C7" w:rsidRPr="003806C7">
        <w:rPr>
          <w:rFonts w:ascii="Times New Roman" w:hAnsi="Times New Roman"/>
          <w:b/>
          <w:sz w:val="24"/>
          <w:szCs w:val="24"/>
        </w:rPr>
        <w:t xml:space="preserve">направлению </w:t>
      </w:r>
      <w:r w:rsidR="001070B8" w:rsidRPr="003806C7">
        <w:rPr>
          <w:rFonts w:ascii="Times New Roman" w:hAnsi="Times New Roman"/>
          <w:b/>
          <w:sz w:val="24"/>
          <w:szCs w:val="24"/>
        </w:rPr>
        <w:t>«Билет в Будущее»</w:t>
      </w:r>
      <w:r w:rsidR="00751ED9" w:rsidRPr="003806C7">
        <w:rPr>
          <w:rFonts w:ascii="Times New Roman" w:hAnsi="Times New Roman"/>
          <w:b/>
          <w:sz w:val="24"/>
          <w:szCs w:val="24"/>
        </w:rPr>
        <w:t xml:space="preserve"> </w:t>
      </w:r>
    </w:p>
    <w:p w:rsidR="00810C15" w:rsidRDefault="00892764" w:rsidP="003806C7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11</w:t>
      </w:r>
      <w:r w:rsidR="00F30CCF">
        <w:rPr>
          <w:rFonts w:ascii="Times New Roman" w:hAnsi="Times New Roman"/>
          <w:b/>
          <w:sz w:val="24"/>
          <w:szCs w:val="24"/>
        </w:rPr>
        <w:t xml:space="preserve"> класса</w:t>
      </w:r>
      <w:r w:rsidR="003806C7">
        <w:rPr>
          <w:rFonts w:ascii="Times New Roman" w:hAnsi="Times New Roman"/>
          <w:b/>
          <w:sz w:val="24"/>
          <w:szCs w:val="24"/>
        </w:rPr>
        <w:t xml:space="preserve"> </w:t>
      </w:r>
      <w:r w:rsidR="00810C15">
        <w:rPr>
          <w:rFonts w:ascii="Times New Roman" w:hAnsi="Times New Roman"/>
          <w:b/>
          <w:sz w:val="24"/>
          <w:szCs w:val="24"/>
        </w:rPr>
        <w:t>на 20</w:t>
      </w:r>
      <w:r w:rsidR="003743AC">
        <w:rPr>
          <w:rFonts w:ascii="Times New Roman" w:hAnsi="Times New Roman"/>
          <w:b/>
          <w:sz w:val="24"/>
          <w:szCs w:val="24"/>
        </w:rPr>
        <w:t>2</w:t>
      </w:r>
      <w:r w:rsidR="00751ED9">
        <w:rPr>
          <w:rFonts w:ascii="Times New Roman" w:hAnsi="Times New Roman"/>
          <w:b/>
          <w:sz w:val="24"/>
          <w:szCs w:val="24"/>
        </w:rPr>
        <w:t>3-2024</w:t>
      </w:r>
      <w:r w:rsidR="00810C1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3806C7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Pr="003806C7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806C7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3806C7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806C7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3806C7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806C7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806C7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3806C7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3806C7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bookmarkStart w:id="0" w:name="_GoBack"/>
            <w:bookmarkEnd w:id="0"/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Pr="003806C7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BB3839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839" w:rsidRDefault="00BB3839" w:rsidP="00810C15">
      <w:pPr>
        <w:spacing w:after="0" w:line="240" w:lineRule="auto"/>
      </w:pPr>
      <w:r>
        <w:separator/>
      </w:r>
    </w:p>
  </w:endnote>
  <w:endnote w:type="continuationSeparator" w:id="1">
    <w:p w:rsidR="00BB3839" w:rsidRDefault="00BB3839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376394"/>
      <w:docPartObj>
        <w:docPartGallery w:val="Page Numbers (Bottom of Page)"/>
        <w:docPartUnique/>
      </w:docPartObj>
    </w:sdtPr>
    <w:sdtContent>
      <w:p w:rsidR="003743AC" w:rsidRDefault="00230C82">
        <w:pPr>
          <w:pStyle w:val="a8"/>
          <w:jc w:val="right"/>
        </w:pPr>
        <w:r w:rsidRPr="003743AC">
          <w:rPr>
            <w:sz w:val="20"/>
          </w:rPr>
          <w:fldChar w:fldCharType="begin"/>
        </w:r>
        <w:r w:rsidR="003743AC" w:rsidRPr="003743AC">
          <w:rPr>
            <w:sz w:val="20"/>
          </w:rPr>
          <w:instrText xml:space="preserve"> PAGE   \* MERGEFORMAT </w:instrText>
        </w:r>
        <w:r w:rsidRPr="003743AC">
          <w:rPr>
            <w:sz w:val="20"/>
          </w:rPr>
          <w:fldChar w:fldCharType="separate"/>
        </w:r>
        <w:r w:rsidR="00070566">
          <w:rPr>
            <w:noProof/>
            <w:sz w:val="20"/>
          </w:rPr>
          <w:t>22</w:t>
        </w:r>
        <w:r w:rsidRPr="003743AC">
          <w:rPr>
            <w:sz w:val="20"/>
          </w:rPr>
          <w:fldChar w:fldCharType="end"/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839" w:rsidRDefault="00BB3839" w:rsidP="00810C15">
      <w:pPr>
        <w:spacing w:after="0" w:line="240" w:lineRule="auto"/>
      </w:pPr>
      <w:r>
        <w:separator/>
      </w:r>
    </w:p>
  </w:footnote>
  <w:footnote w:type="continuationSeparator" w:id="1">
    <w:p w:rsidR="00BB3839" w:rsidRDefault="00BB3839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C15"/>
    <w:rsid w:val="000167D9"/>
    <w:rsid w:val="00070566"/>
    <w:rsid w:val="000B1EF6"/>
    <w:rsid w:val="001070B8"/>
    <w:rsid w:val="0015285B"/>
    <w:rsid w:val="00167CCC"/>
    <w:rsid w:val="001B4595"/>
    <w:rsid w:val="00230C82"/>
    <w:rsid w:val="002949BA"/>
    <w:rsid w:val="002F72A8"/>
    <w:rsid w:val="003743AC"/>
    <w:rsid w:val="003806C7"/>
    <w:rsid w:val="00406F64"/>
    <w:rsid w:val="005422D3"/>
    <w:rsid w:val="00546B0D"/>
    <w:rsid w:val="00557864"/>
    <w:rsid w:val="00566047"/>
    <w:rsid w:val="005D4B6A"/>
    <w:rsid w:val="005E052F"/>
    <w:rsid w:val="00737112"/>
    <w:rsid w:val="00751ED9"/>
    <w:rsid w:val="00764A38"/>
    <w:rsid w:val="00790AB0"/>
    <w:rsid w:val="00810C15"/>
    <w:rsid w:val="00841A4E"/>
    <w:rsid w:val="00877FBA"/>
    <w:rsid w:val="00892764"/>
    <w:rsid w:val="009C46F1"/>
    <w:rsid w:val="00AA0A7E"/>
    <w:rsid w:val="00B72B78"/>
    <w:rsid w:val="00BB3839"/>
    <w:rsid w:val="00C53004"/>
    <w:rsid w:val="00C94952"/>
    <w:rsid w:val="00CD0707"/>
    <w:rsid w:val="00DB5197"/>
    <w:rsid w:val="00E27B0A"/>
    <w:rsid w:val="00EB16BE"/>
    <w:rsid w:val="00EC7826"/>
    <w:rsid w:val="00F30CCF"/>
    <w:rsid w:val="00F845B7"/>
    <w:rsid w:val="00FD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5500</Words>
  <Characters>31350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6</cp:revision>
  <dcterms:created xsi:type="dcterms:W3CDTF">2023-08-20T10:24:00Z</dcterms:created>
  <dcterms:modified xsi:type="dcterms:W3CDTF">2023-09-12T09:51:00Z</dcterms:modified>
</cp:coreProperties>
</file>