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6CE" w:rsidRDefault="00D03DF2" w:rsidP="000F6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Марина\Desktop\Титульные листы рабочих программ\сканы\КУПИНА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сканы\КУПИНА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DF2" w:rsidRDefault="00D03DF2" w:rsidP="000F6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DF2" w:rsidRDefault="00D03DF2" w:rsidP="000F6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DF2" w:rsidRDefault="00D03DF2" w:rsidP="000F6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DF2" w:rsidRDefault="00D03DF2" w:rsidP="000F6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DF2" w:rsidRDefault="00D03DF2" w:rsidP="000F6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3DF2" w:rsidRPr="000F61F0" w:rsidRDefault="00D03DF2" w:rsidP="000F6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CE" w:rsidRPr="000F61F0" w:rsidRDefault="001846CE" w:rsidP="000F6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1846CE" w:rsidRPr="000F61F0" w:rsidRDefault="001846CE" w:rsidP="000F6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Настоящая рабочая программа </w:t>
      </w:r>
      <w:r w:rsid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курсу внеурочной деятельности «В гостях у сказки» для </w:t>
      </w: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б  класса</w:t>
      </w: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составлена в соответствии с требованиями Федерального государственного образовательного стандарта второго поколения основного общего образования и на основании следующих нормативных документов:</w:t>
      </w:r>
    </w:p>
    <w:p w:rsidR="001846CE" w:rsidRPr="000F61F0" w:rsidRDefault="001846CE" w:rsidP="000F6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1.Федеральный государственный образовательный стандарт основного общего образования / </w:t>
      </w:r>
      <w:proofErr w:type="spellStart"/>
      <w:proofErr w:type="gram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М-во</w:t>
      </w:r>
      <w:proofErr w:type="spellEnd"/>
      <w:proofErr w:type="gramEnd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и науки РФ - М.: Просвещение, 2010. - (Стандарты второго поколения)</w:t>
      </w:r>
    </w:p>
    <w:p w:rsidR="001846CE" w:rsidRPr="000F61F0" w:rsidRDefault="001846CE" w:rsidP="000F6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идея данной программы заключается в создании в детском коллективе комфортной атмосферы, пробуждающей интерес учащихся к самореализации, проявлению и развитию своих способностей, индивидуальному и коллективному творчеству, овладению умениями и навыками самопознания, саморазвития, самовоспитания.</w:t>
      </w:r>
    </w:p>
    <w:p w:rsidR="001846CE" w:rsidRPr="000F61F0" w:rsidRDefault="001846CE" w:rsidP="000F6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программы: </w:t>
      </w: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</w:t>
      </w:r>
      <w:r w:rsidR="004C3EA1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интереса к сказкам</w:t>
      </w:r>
      <w:proofErr w:type="gramStart"/>
      <w:r w:rsidR="004C3EA1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вовлечение детей  в активную творч</w:t>
      </w:r>
      <w:r w:rsidR="004C3EA1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ескую деятельность, воспитать доброту и справедливость на примерах сказок разных народов.</w:t>
      </w: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</w:p>
    <w:p w:rsidR="001846CE" w:rsidRPr="000F61F0" w:rsidRDefault="001846CE" w:rsidP="000F6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коммуникативной компетентности происходит посредством приобретения опыта коллективного взаимодействия, формирования умения участвовать в учебном диалоге, развития рефлексии как важнейшего качества, определяющего социальную роль ребенка</w:t>
      </w:r>
      <w:proofErr w:type="gram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бразования обеспечивает ориентация содержания занятий на жизненные потребности детей. Существенную помощь в достижении поставленных задач окажет методически грамотно построенная работа на занятии. </w:t>
      </w:r>
    </w:p>
    <w:p w:rsidR="001846CE" w:rsidRPr="000F61F0" w:rsidRDefault="001846CE" w:rsidP="000F6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рассчитана на 34 часа (1 час в неделю), имеет блочный принцип и состоит из отдельных разделов. Продолжительно</w:t>
      </w:r>
      <w:r w:rsidR="00080A3E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 одного занятия – не более 40</w:t>
      </w: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минут.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Разделы:</w:t>
      </w:r>
    </w:p>
    <w:p w:rsidR="008D7BE5" w:rsidRPr="000F61F0" w:rsidRDefault="00E92B30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1Вводное  занятие</w:t>
      </w:r>
      <w:r w:rsidR="008D7BE5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—1ч</w:t>
      </w:r>
    </w:p>
    <w:p w:rsidR="00E92B30" w:rsidRPr="000F61F0" w:rsidRDefault="00E92B30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2.Волшебные сказки.</w:t>
      </w:r>
      <w:r w:rsidR="008D7BE5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—2ч</w:t>
      </w:r>
    </w:p>
    <w:p w:rsidR="00DC741E" w:rsidRPr="000F61F0" w:rsidRDefault="00E92B30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3.Иллюстрации к сказ</w:t>
      </w:r>
      <w:r w:rsidR="00DC741E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кам.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—4ч</w:t>
      </w:r>
    </w:p>
    <w:p w:rsidR="00DC741E" w:rsidRPr="000F61F0" w:rsidRDefault="00DC741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4Сказки о животных.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—3ч</w:t>
      </w:r>
    </w:p>
    <w:p w:rsidR="00DC741E" w:rsidRPr="000F61F0" w:rsidRDefault="00DC741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5.Бытовые сказки.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—3ч</w:t>
      </w:r>
    </w:p>
    <w:p w:rsidR="00DC741E" w:rsidRPr="000F61F0" w:rsidRDefault="00DC741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6.Русские народные сказки.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3ч</w:t>
      </w:r>
    </w:p>
    <w:p w:rsidR="00DC741E" w:rsidRPr="000F61F0" w:rsidRDefault="00DC741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7.Армянские народные сказки.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—3ч</w:t>
      </w:r>
    </w:p>
    <w:p w:rsidR="00DC741E" w:rsidRPr="000F61F0" w:rsidRDefault="00DC741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8.Сказки  Г.Х.Андерсена.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—3ч</w:t>
      </w:r>
    </w:p>
    <w:p w:rsidR="00DC741E" w:rsidRPr="000F61F0" w:rsidRDefault="00DC741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9.Сказки  братьев Гримм.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0D4918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</w:p>
    <w:p w:rsidR="00DC741E" w:rsidRPr="000F61F0" w:rsidRDefault="00DC741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10.Инсценировка сказок.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403B52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</w:p>
    <w:p w:rsidR="00DC741E" w:rsidRPr="000F61F0" w:rsidRDefault="00DC741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11.Уроки творчества</w:t>
      </w:r>
      <w:proofErr w:type="gram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.(</w:t>
      </w:r>
      <w:proofErr w:type="gramEnd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сочинение сказок)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403B52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</w:p>
    <w:p w:rsidR="00DF637F" w:rsidRPr="000F61F0" w:rsidRDefault="00DC741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12Викторины</w:t>
      </w:r>
      <w:proofErr w:type="gram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,к</w:t>
      </w:r>
      <w:proofErr w:type="gramEnd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онкурсы</w:t>
      </w:r>
      <w:r w:rsidR="00DF637F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,кроссворды.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0D4918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</w:p>
    <w:p w:rsidR="00DF637F" w:rsidRPr="000F61F0" w:rsidRDefault="00DF637F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13 «Своя игра» по сказкам.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—1ч</w:t>
      </w:r>
    </w:p>
    <w:p w:rsidR="00DF637F" w:rsidRPr="000F61F0" w:rsidRDefault="00DF637F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14Просмотр мультфильмов по сказкам.</w:t>
      </w:r>
      <w:r w:rsidR="005C746A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415780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C746A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</w:p>
    <w:p w:rsidR="00DF637F" w:rsidRPr="000F61F0" w:rsidRDefault="00DF637F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15Лепка фигур сказочных персонажей.</w:t>
      </w:r>
      <w:r w:rsidR="005C746A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="000D4918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C746A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</w:p>
    <w:p w:rsidR="00DF637F" w:rsidRPr="000F61F0" w:rsidRDefault="00DF637F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37F" w:rsidRPr="000F61F0" w:rsidRDefault="00DF637F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637F" w:rsidRPr="000F61F0" w:rsidRDefault="00696B17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методы обучения</w:t>
      </w: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занятий использую различные формы</w:t>
      </w:r>
      <w:proofErr w:type="gramStart"/>
      <w:r w:rsidRPr="000F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0F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традиционные, комбинированные</w:t>
      </w:r>
    </w:p>
    <w:p w:rsidR="00DF637F" w:rsidRPr="000F61F0" w:rsidRDefault="00696B17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практические занятия.</w:t>
      </w:r>
    </w:p>
    <w:p w:rsidR="00DF637F" w:rsidRPr="000F61F0" w:rsidRDefault="00DF637F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F61F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Методы, в основе которых лежит способ организации занятия</w:t>
      </w:r>
      <w:r w:rsidRPr="000F6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словесный (устное из</w:t>
      </w:r>
      <w:r w:rsidR="00080A3E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ложение, беседа, рассказ, </w:t>
      </w: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т.д.);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наглядный (показ видео и </w:t>
      </w:r>
      <w:proofErr w:type="spell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мультимедийных</w:t>
      </w:r>
      <w:proofErr w:type="spellEnd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материалов, иллюстраций, наблюдение, показ (выполнение) учителем, работа по образцу и др.);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практический</w:t>
      </w:r>
      <w:proofErr w:type="gramEnd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(выполнение работ по инструкционным картам, схемам и др.)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CE" w:rsidRPr="000F61F0" w:rsidRDefault="001846CE" w:rsidP="000F6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Освоение детьми программы внеу</w:t>
      </w:r>
      <w:r w:rsidR="001465FA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рочной деятельности «В гостях у сказки</w:t>
      </w: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направлено на достижение комплекса результатов в соответствии с требованиями федерального государственного образовательного стандарта. Программа обеспечивает достижение выпускниками начальной школы следующих личностных, </w:t>
      </w:r>
      <w:proofErr w:type="spell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предметных результатов.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Личностные результаты</w:t>
      </w:r>
    </w:p>
    <w:p w:rsidR="001846CE" w:rsidRPr="000F61F0" w:rsidRDefault="001465FA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интерес к устному народному </w:t>
      </w:r>
      <w:proofErr w:type="spell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твочеству</w:t>
      </w:r>
      <w:proofErr w:type="spellEnd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846CE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прикладному творчеству, как одному из видов изобразительного искусства;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чувство прекрасного и эстетические чувства; </w:t>
      </w:r>
      <w:proofErr w:type="gramEnd"/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навык самостоятельной работы и работы в группе при выполнении практических творческих работ;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способность к самооценке на основе критерия успешности деятельности; </w:t>
      </w:r>
    </w:p>
    <w:p w:rsidR="001465FA" w:rsidRPr="000F61F0" w:rsidRDefault="001465FA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5FA" w:rsidRPr="000F61F0" w:rsidRDefault="001465FA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осознанных устойчивых эстетических предпочтений</w:t>
      </w:r>
      <w:r w:rsidR="00BE0AF9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ориентаций на искусство как значимую сферу человеческой жизни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возможности реализовывать творческий потенциал в собственной художественно-творческой деятельности, осуществлять самореализацию и самоопределение личности на эстетическом уровне;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эмоционально – </w:t>
      </w:r>
      <w:proofErr w:type="gram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ценностное</w:t>
      </w:r>
      <w:proofErr w:type="gramEnd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отношения к искусству и к жизни, осознавать систему общечеловеческих ценностей.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F6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Метапредметные</w:t>
      </w:r>
      <w:proofErr w:type="spellEnd"/>
      <w:r w:rsidRPr="000F6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0F6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рузультаты</w:t>
      </w:r>
      <w:proofErr w:type="spellEnd"/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Регулятивные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выбирать художественные материалы, средства художественной выразительности</w:t>
      </w:r>
      <w:r w:rsidR="00015AD2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создания творческих работ.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осуществлять итоговый и пошаговый контроль в своей творческой деятельности;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адекватно воспринимать оценку своих</w:t>
      </w:r>
      <w:r w:rsidR="00287324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 окружающими</w:t>
      </w: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5AD2" w:rsidRPr="000F61F0" w:rsidRDefault="00015AD2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Познавательные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различать изученные виды декоративно – прикладного искусства, </w:t>
      </w:r>
      <w:proofErr w:type="gram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их место</w:t>
      </w:r>
      <w:proofErr w:type="gramEnd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роль в жизни человека и общества;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приобретать и осуществлять практические навыки и умения в художественном творчестве;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осваивать особенности художественно – выразительных средств, материалов и техник, применяемых в декоративно – прикладном творчестве.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художественный вкус как способность чувствовать и воспринимать многообразие видов и жанров искусства;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художественно – образному, эстетическому типу мышления, формированию целостного восприятия мира;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фантазию, воображения, художественную интуицию, память;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критическое мышление, в способности аргументировать свою точку зрения по отношению к различным произведениям изобразительного декоративно – прикладного искусства;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Младшие школьники получат возможность научиться: 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-создавать и преобразовывать схемы и модели для решения творческих задач;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понимать культурно – историческую ценность традиций, отраженных в предметном мире, и уважать их;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более углубленному освоению понравившегося ремесла, и в изобразительно – творческой деятельности в целом.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Коммуникативные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-первоначальному опыту осуществления совместной продуктивной деятельности;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сотрудничать и оказывать взаимопомощь, доброжелательно и уважительно строить свое общение со сверстниками и взрослыми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собственное мнение и позицию;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Младшие школьники получат возможность научиться: 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учитывать и координировать в сотрудничестве отличные от собственной позиции других людей;</w:t>
      </w:r>
      <w:proofErr w:type="gramEnd"/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учитывать разные мнения и интересы и обосновывать собственную позицию;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-задавать вопросы, необходимые для организации собственной деятельности и сотрудничества с партнером;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-адекватно использовать речь для планирования и регуляции своей деятельности;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результате </w:t>
      </w:r>
      <w:r w:rsidR="00015AD2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занятий </w:t>
      </w: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015AD2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должны развиваться</w:t>
      </w: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качества личности, как умение замечать красивое, аккуратность, трудолюбие, целеустремленность.</w:t>
      </w:r>
      <w:r w:rsidR="00743D54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C5B1B"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 по внеурочной деятельности</w:t>
      </w:r>
    </w:p>
    <w:p w:rsidR="00015AD2" w:rsidRPr="000F61F0" w:rsidRDefault="00743D54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2 «Умелые  руки»</w:t>
      </w:r>
    </w:p>
    <w:p w:rsidR="001846CE" w:rsidRPr="000F61F0" w:rsidRDefault="00BE0AF9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3. Изделия из фетра.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Фетр. Виды фетра. Приемы работы с фетром. Изготовление плоских и объемных изделий из фетра. Подвески. Игрушки.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 Мягкая игрушка.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Текстиль. Виды тканей. Правила раскроя ткани. Отмеривание нити, обработка конца нити, завязывание узелка. Закрепление нити на ткани. Пуговицы и её заменители. Куклы в культуре и традициях народов России. История кукол. Типы и виды кукол. Культовые и обрядовые куклы. Изготовление различных кукол. 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 4. Вышивка.</w:t>
      </w:r>
    </w:p>
    <w:p w:rsidR="001846CE" w:rsidRPr="000F61F0" w:rsidRDefault="001846CE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вышивки. Приемы и техники, применяемые в вышивке. Материалы для вышивки. Вышивка крестом. Вышивка бисером.</w:t>
      </w:r>
    </w:p>
    <w:p w:rsidR="001846CE" w:rsidRPr="000F61F0" w:rsidRDefault="001846CE" w:rsidP="000F6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Тематический план программы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"/>
        <w:gridCol w:w="2307"/>
        <w:gridCol w:w="921"/>
        <w:gridCol w:w="966"/>
        <w:gridCol w:w="1243"/>
        <w:gridCol w:w="2419"/>
      </w:tblGrid>
      <w:tr w:rsidR="001846CE" w:rsidRPr="000F61F0" w:rsidTr="001846CE">
        <w:trPr>
          <w:tblCellSpacing w:w="15" w:type="dxa"/>
        </w:trPr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разделов,</w:t>
            </w:r>
          </w:p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блоков, тем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Всего, час</w:t>
            </w:r>
          </w:p>
        </w:tc>
        <w:tc>
          <w:tcPr>
            <w:tcW w:w="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часов </w:t>
            </w:r>
          </w:p>
        </w:tc>
        <w:tc>
          <w:tcPr>
            <w:tcW w:w="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Характеристика деятельности </w:t>
            </w:r>
            <w:proofErr w:type="gramStart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</w:tr>
      <w:tr w:rsidR="001846CE" w:rsidRPr="000F61F0" w:rsidTr="001846CE">
        <w:trPr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практика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 в учебный курс. Инструктаж.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Соблюдать правила техники безопасности при работе с различными инструментами и материалами</w:t>
            </w:r>
            <w:proofErr w:type="gramStart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..</w:t>
            </w:r>
            <w:proofErr w:type="gramEnd"/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61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Пластилинография</w:t>
            </w:r>
            <w:proofErr w:type="spellEnd"/>
            <w:r w:rsidRPr="000F61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Объемное изделие из пластилина. Ежик.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Отличать плоскостное и объемное изделие.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Жанр изобразительного искусства - натюрморт. «Осенний натюрморт»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понятием «натюрморт», закрепление знаний о колорите осени.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Жанр изобразительного искусства – портрет. «Веселый клоун»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понятием «портрет», создание выразительного образа посредством объема и цвета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Жанр изобразительного </w:t>
            </w: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искусства – пейзаж. «Цветение лотоса»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с понятием </w:t>
            </w: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«пейзаж», контраст.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Объемно – пространственная композиция «Сказочный город»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построения композиции, создание сказочного сюжета.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61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Бумагопластика</w:t>
            </w:r>
            <w:proofErr w:type="spellEnd"/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Открытка. Виды открыток. Открытка «Розочки»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истории открытки, создание элементов для открытки, сборка изделия по технологической карте.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«День рождения»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«</w:t>
            </w:r>
            <w:proofErr w:type="spellStart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скрапбукинг</w:t>
            </w:r>
            <w:proofErr w:type="spellEnd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», знакомство с материалами для </w:t>
            </w:r>
            <w:proofErr w:type="spellStart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скрасбукинга</w:t>
            </w:r>
            <w:proofErr w:type="spellEnd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с секретом.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чертежу, заготовка элементов изделия. Сборка изделия по шаблону.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 ко дню матери.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тематических декоративных элементов.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Новогодняя открытка.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Конструирование изделия на заданную тему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Открытка-шоколадница.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Сочетание изученных приемов работы при создании </w:t>
            </w: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изделия.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Папье-маше. Копилка.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Техника «Папье-маше». Материалы для изделия.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Папье-маше. Копилка.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Сборка изделия. Декоративное оформление изделия.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Топиарий</w:t>
            </w:r>
            <w:proofErr w:type="spellEnd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историей «</w:t>
            </w:r>
            <w:proofErr w:type="spellStart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топиария</w:t>
            </w:r>
            <w:proofErr w:type="spellEnd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», виды изделий.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Топиарий</w:t>
            </w:r>
            <w:proofErr w:type="spellEnd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Декоративное оформление готового изделия.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Изделия из фетра 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Фетр. Виды фетра. Плоская игрушка. </w:t>
            </w:r>
            <w:proofErr w:type="spellStart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Петущок</w:t>
            </w:r>
            <w:proofErr w:type="spellEnd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Свойства фетра. Изготовление деталей и сборка изделия по технологической карте.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Аппликация из фетра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Новый вид аппликации. Техника безопасности при работе с клеем и ножницами.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Игольница из фетра.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Способы сборки изделий. Способ «сшивания» деталей.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Чехол для телефона.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Декоративное оформление изделий из фетра. Способы крепления деталей.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Объемная игрушка из фетра.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объемного изделия.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Мягкая игрушка.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Кукла. Виды кукол.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создания кукол. Виды текстильных игрушек.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Улитка. Выкройка.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Выкройка. Сшивание деталей изделия. Набивка.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Улитка. Сбор изделия.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Сборка готового изделия. Декоративное оформление изделия.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Выкройка. </w:t>
            </w:r>
            <w:proofErr w:type="spellStart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Кукла-большеножка</w:t>
            </w:r>
            <w:proofErr w:type="spellEnd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Выкройка деталей. Особенности выкройки для придания объемности готовому изделию.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Кукла-большеножка</w:t>
            </w:r>
            <w:proofErr w:type="spellEnd"/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Сборка изделия.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Сборка изделия. Декоративное оформление изделия.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Вышивка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Вышивка. Виды вышивки.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 вышивки. Виды вышивки. Материалы и инструменты. Техника безопасности.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Вышивка крестом. 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вышивки крестиком. Приемы вышивки крестом.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Вышивка крестом.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Вышивка по канве с </w:t>
            </w: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нанесенным рисунком.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Вышивка крестом.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Особенности вышивки счетным крестом. 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Вышивка бисером.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Приемы и особенности вышивки бисером. 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Вышивка бисером.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Вышивка по ткани с нанесенным рисунком. </w:t>
            </w:r>
          </w:p>
        </w:tc>
      </w:tr>
      <w:tr w:rsidR="001846CE" w:rsidRPr="000F61F0" w:rsidTr="001846CE">
        <w:trPr>
          <w:trHeight w:val="255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Вышивка бисером.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схемы для вышивки бисером. Изготовление изделия по своей схеме.</w:t>
            </w:r>
          </w:p>
        </w:tc>
      </w:tr>
      <w:tr w:rsidR="001846CE" w:rsidRPr="000F61F0" w:rsidTr="001846CE">
        <w:trPr>
          <w:trHeight w:val="240"/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работ учащихся.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846CE" w:rsidRPr="000F61F0" w:rsidRDefault="001846CE" w:rsidP="000F6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F61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изделий, изготовленных в процессе обучения.</w:t>
            </w:r>
          </w:p>
        </w:tc>
      </w:tr>
    </w:tbl>
    <w:p w:rsidR="000F61F0" w:rsidRDefault="000F61F0" w:rsidP="000F6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46CE" w:rsidRPr="000F61F0" w:rsidRDefault="001846CE" w:rsidP="000F61F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и </w:t>
      </w:r>
      <w:proofErr w:type="spellStart"/>
      <w:proofErr w:type="gram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интернет-источники</w:t>
      </w:r>
      <w:proofErr w:type="spellEnd"/>
      <w:proofErr w:type="gramEnd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846CE" w:rsidRPr="000F61F0" w:rsidRDefault="00FC5B1B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917E9C" w:rsidRPr="000F61F0" w:rsidRDefault="00917E9C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программы внеурочной деятельности. Начальное и основное образование/[В. А. Горский, А. А. Тимофеев, Д. В. Смирнов и др.]; под ред. В. А. Горского. – М.: Просвещение, 2010.-111с. – (Стандарты второго поколения).</w:t>
      </w:r>
    </w:p>
    <w:p w:rsidR="00917E9C" w:rsidRPr="000F61F0" w:rsidRDefault="00917E9C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Примерные программы по учебным предметам. Начальная школа. В 2 ч. Ч. 2. – 2-е изд. – М.</w:t>
      </w:r>
      <w:proofErr w:type="gram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Просвещение, 2010. – 232 с. – (Стандарты второго поколения).</w:t>
      </w:r>
    </w:p>
    <w:p w:rsidR="00917E9C" w:rsidRPr="000F61F0" w:rsidRDefault="00917E9C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17E9C" w:rsidRPr="000F61F0" w:rsidRDefault="00917E9C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Белова Н. Р. Мягкая игрушка. – М., 2003.</w:t>
      </w:r>
    </w:p>
    <w:p w:rsidR="00917E9C" w:rsidRPr="000F61F0" w:rsidRDefault="00917E9C" w:rsidP="000F61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.Женские журналы по рукоделию: «Ручная работа», «Валентина», «Диана», «Лиза» и </w:t>
      </w:r>
      <w:proofErr w:type="spellStart"/>
      <w:proofErr w:type="gramStart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др</w:t>
      </w:r>
      <w:proofErr w:type="spellEnd"/>
      <w:proofErr w:type="gramEnd"/>
      <w:r w:rsidRPr="000F61F0">
        <w:rPr>
          <w:rFonts w:ascii="Times New Roman" w:eastAsia="Times New Roman" w:hAnsi="Times New Roman" w:cs="Times New Roman"/>
          <w:sz w:val="28"/>
          <w:szCs w:val="28"/>
          <w:lang w:eastAsia="ru-RU"/>
        </w:rPr>
        <w:t>: вышивка крестом и другие виды рукоделия</w:t>
      </w:r>
    </w:p>
    <w:p w:rsidR="00F74FC9" w:rsidRPr="000F61F0" w:rsidRDefault="00F74FC9" w:rsidP="000F6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74FC9" w:rsidRPr="000F61F0" w:rsidSect="00F74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46CE"/>
    <w:rsid w:val="00015AD2"/>
    <w:rsid w:val="00080A3E"/>
    <w:rsid w:val="000D4918"/>
    <w:rsid w:val="000F61F0"/>
    <w:rsid w:val="001465FA"/>
    <w:rsid w:val="001846CE"/>
    <w:rsid w:val="001B78D0"/>
    <w:rsid w:val="001F18CB"/>
    <w:rsid w:val="002131D9"/>
    <w:rsid w:val="00287324"/>
    <w:rsid w:val="002A1712"/>
    <w:rsid w:val="00403B52"/>
    <w:rsid w:val="00415780"/>
    <w:rsid w:val="004B724F"/>
    <w:rsid w:val="004C3EA1"/>
    <w:rsid w:val="005C746A"/>
    <w:rsid w:val="00696B17"/>
    <w:rsid w:val="00743D54"/>
    <w:rsid w:val="00837F9E"/>
    <w:rsid w:val="008D7BE5"/>
    <w:rsid w:val="00917E9C"/>
    <w:rsid w:val="009848FC"/>
    <w:rsid w:val="00BE0AF9"/>
    <w:rsid w:val="00D03DF2"/>
    <w:rsid w:val="00D11720"/>
    <w:rsid w:val="00DC741E"/>
    <w:rsid w:val="00DF637F"/>
    <w:rsid w:val="00E92B30"/>
    <w:rsid w:val="00F32652"/>
    <w:rsid w:val="00F74FC9"/>
    <w:rsid w:val="00F956A2"/>
    <w:rsid w:val="00FC5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FC9"/>
  </w:style>
  <w:style w:type="paragraph" w:styleId="1">
    <w:name w:val="heading 1"/>
    <w:basedOn w:val="a"/>
    <w:link w:val="10"/>
    <w:uiPriority w:val="9"/>
    <w:qFormat/>
    <w:rsid w:val="001846CE"/>
    <w:pPr>
      <w:spacing w:before="60" w:after="225" w:line="240" w:lineRule="auto"/>
      <w:outlineLvl w:val="0"/>
    </w:pPr>
    <w:rPr>
      <w:rFonts w:ascii="Open Sans" w:eastAsia="Times New Roman" w:hAnsi="Open Sans" w:cs="Times New Roman"/>
      <w:b/>
      <w:bCs/>
      <w:kern w:val="36"/>
      <w:sz w:val="41"/>
      <w:szCs w:val="4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46CE"/>
    <w:rPr>
      <w:rFonts w:ascii="Open Sans" w:eastAsia="Times New Roman" w:hAnsi="Open Sans" w:cs="Times New Roman"/>
      <w:b/>
      <w:bCs/>
      <w:kern w:val="36"/>
      <w:sz w:val="41"/>
      <w:szCs w:val="41"/>
      <w:lang w:eastAsia="ru-RU"/>
    </w:rPr>
  </w:style>
  <w:style w:type="character" w:styleId="a3">
    <w:name w:val="Hyperlink"/>
    <w:basedOn w:val="a0"/>
    <w:uiPriority w:val="99"/>
    <w:semiHidden/>
    <w:unhideWhenUsed/>
    <w:rsid w:val="001846CE"/>
    <w:rPr>
      <w:color w:val="2C7BDE"/>
      <w:u w:val="single"/>
    </w:rPr>
  </w:style>
  <w:style w:type="paragraph" w:styleId="a4">
    <w:name w:val="Normal (Web)"/>
    <w:basedOn w:val="a"/>
    <w:uiPriority w:val="99"/>
    <w:unhideWhenUsed/>
    <w:rsid w:val="001846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46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46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484590">
      <w:bodyDiv w:val="1"/>
      <w:marLeft w:val="0"/>
      <w:marRight w:val="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7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9710">
              <w:marLeft w:val="0"/>
              <w:marRight w:val="0"/>
              <w:marTop w:val="0"/>
              <w:marBottom w:val="75"/>
              <w:divBdr>
                <w:top w:val="single" w:sz="6" w:space="0" w:color="E0E0E0"/>
                <w:left w:val="single" w:sz="6" w:space="0" w:color="E0E0E0"/>
                <w:bottom w:val="single" w:sz="6" w:space="0" w:color="E0E0E0"/>
                <w:right w:val="single" w:sz="6" w:space="0" w:color="E0E0E0"/>
              </w:divBdr>
              <w:divsChild>
                <w:div w:id="78978085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01973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29244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113346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26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744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073CB-2212-4601-9387-6EB999DD2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1575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Марина</cp:lastModifiedBy>
  <cp:revision>6</cp:revision>
  <dcterms:created xsi:type="dcterms:W3CDTF">2019-11-18T11:28:00Z</dcterms:created>
  <dcterms:modified xsi:type="dcterms:W3CDTF">2019-11-25T17:17:00Z</dcterms:modified>
</cp:coreProperties>
</file>