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94" w:rsidRDefault="00BE1E37" w:rsidP="003B2F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175" cy="8894171"/>
            <wp:effectExtent l="19050" t="0" r="0" b="0"/>
            <wp:docPr id="1" name="Рисунок 1" descr="C:\Users\Марина\Desktop\Титульные листы рабочих программ\сканы\КУПИНА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КУПИНА\1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E94" w:rsidRDefault="00E54E94" w:rsidP="003B2F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46649" w:rsidRDefault="00746649" w:rsidP="003B2F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7A25">
        <w:rPr>
          <w:b/>
          <w:bCs/>
          <w:sz w:val="28"/>
          <w:szCs w:val="28"/>
        </w:rPr>
        <w:lastRenderedPageBreak/>
        <w:t>Пояснительная записка</w:t>
      </w:r>
    </w:p>
    <w:p w:rsidR="00EE10AE" w:rsidRPr="00077A25" w:rsidRDefault="00EE10AE" w:rsidP="003B2F0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96582" w:rsidRPr="00077A25" w:rsidRDefault="00196582" w:rsidP="003B2F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A25">
        <w:rPr>
          <w:bCs/>
          <w:sz w:val="28"/>
          <w:szCs w:val="28"/>
        </w:rPr>
        <w:t>Рабочая программа</w:t>
      </w:r>
      <w:r w:rsidR="00857866">
        <w:rPr>
          <w:bCs/>
          <w:sz w:val="28"/>
          <w:szCs w:val="28"/>
        </w:rPr>
        <w:t xml:space="preserve"> по пр</w:t>
      </w:r>
      <w:r w:rsidR="00E54E94">
        <w:rPr>
          <w:bCs/>
          <w:sz w:val="28"/>
          <w:szCs w:val="28"/>
        </w:rPr>
        <w:t xml:space="preserve">едмету литературное чтение на родном (русском) языке </w:t>
      </w:r>
      <w:r w:rsidR="00857866">
        <w:rPr>
          <w:bCs/>
          <w:sz w:val="28"/>
          <w:szCs w:val="28"/>
        </w:rPr>
        <w:t xml:space="preserve"> </w:t>
      </w:r>
      <w:r w:rsidRPr="00077A25">
        <w:rPr>
          <w:bCs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начального общего образования, на основе авторской программы по литературному чтению Л.Ф. Климановой, В.Г.</w:t>
      </w:r>
      <w:r w:rsidR="00ED3E90">
        <w:rPr>
          <w:bCs/>
          <w:sz w:val="28"/>
          <w:szCs w:val="28"/>
        </w:rPr>
        <w:t xml:space="preserve"> </w:t>
      </w:r>
      <w:r w:rsidRPr="00077A25">
        <w:rPr>
          <w:bCs/>
          <w:sz w:val="28"/>
          <w:szCs w:val="28"/>
        </w:rPr>
        <w:t>Горецкого, М.В.</w:t>
      </w:r>
      <w:r w:rsidR="00ED3E90">
        <w:rPr>
          <w:bCs/>
          <w:sz w:val="28"/>
          <w:szCs w:val="28"/>
        </w:rPr>
        <w:t xml:space="preserve"> </w:t>
      </w:r>
      <w:proofErr w:type="spellStart"/>
      <w:r w:rsidRPr="00077A25">
        <w:rPr>
          <w:bCs/>
          <w:sz w:val="28"/>
          <w:szCs w:val="28"/>
        </w:rPr>
        <w:t>Головановой</w:t>
      </w:r>
      <w:proofErr w:type="spellEnd"/>
      <w:r w:rsidRPr="00077A25">
        <w:rPr>
          <w:bCs/>
          <w:sz w:val="28"/>
          <w:szCs w:val="28"/>
        </w:rPr>
        <w:t xml:space="preserve">, </w:t>
      </w:r>
      <w:r w:rsidR="00ED3E90">
        <w:rPr>
          <w:bCs/>
          <w:sz w:val="28"/>
          <w:szCs w:val="28"/>
        </w:rPr>
        <w:br/>
      </w:r>
      <w:r w:rsidRPr="00077A25">
        <w:rPr>
          <w:bCs/>
          <w:sz w:val="28"/>
          <w:szCs w:val="28"/>
        </w:rPr>
        <w:t>УМК «Школа России» 4 класс, и</w:t>
      </w:r>
      <w:r w:rsidR="003B2F08">
        <w:rPr>
          <w:bCs/>
          <w:sz w:val="28"/>
          <w:szCs w:val="28"/>
        </w:rPr>
        <w:t>здательство «Просвещение» 2015 год.</w:t>
      </w:r>
    </w:p>
    <w:p w:rsidR="003B2F08" w:rsidRDefault="003B2F08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E10AE" w:rsidRPr="00077A25" w:rsidRDefault="00746649" w:rsidP="003B2F0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Общие цели</w:t>
      </w:r>
      <w:r w:rsidR="00B65D03" w:rsidRPr="00077A25">
        <w:rPr>
          <w:rFonts w:eastAsia="Times New Roman" w:cs="Times New Roman"/>
          <w:b/>
          <w:bCs/>
          <w:szCs w:val="28"/>
          <w:lang w:eastAsia="ru-RU"/>
        </w:rPr>
        <w:t xml:space="preserve"> и задачи</w:t>
      </w:r>
      <w:r w:rsidRPr="00077A25">
        <w:rPr>
          <w:rFonts w:eastAsia="Times New Roman" w:cs="Times New Roman"/>
          <w:b/>
          <w:bCs/>
          <w:szCs w:val="28"/>
          <w:lang w:eastAsia="ru-RU"/>
        </w:rPr>
        <w:t xml:space="preserve"> учебного предмета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формировать у детей интерес к книге,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уметь воспринимать и понимать прочитанный текст,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учить отвечать на вопросы по содержанию,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учить пересказу,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развивать умение сопереживать, сочувствовать героям, давать им характеристику и оценку их поступков.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учить читателя становиться исследователем, конкретизируя в процессе диалога собственные «гипотезы смысла».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создать на практике условия для развития читательских умений и интереса к чтению книг;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формировать личностные, коммуникативные, познавательные и регулятивные учебные умения.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художественная литература является средством эстетического, нравственного и социального воспитания детей, способствует повышению их познавательной  и творческой активности.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для развития речи (словарного запаса, грамматического строя) используются задания, направленные на освоение авторской лексики.</w:t>
      </w:r>
    </w:p>
    <w:p w:rsidR="00746649" w:rsidRPr="00077A25" w:rsidRDefault="00746649" w:rsidP="003B2F08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привлекать внимание детей к образованию новых форм слов,  проводится работа по употреблению синонимов, антонимов, средств художественной выразительности, используемой в произведении.</w:t>
      </w:r>
    </w:p>
    <w:p w:rsidR="00077A25" w:rsidRPr="00077A25" w:rsidRDefault="00077A25" w:rsidP="003B2F0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8428A" w:rsidRPr="00C8428A" w:rsidRDefault="00C8428A" w:rsidP="003B2F0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8428A">
        <w:rPr>
          <w:rFonts w:eastAsia="Times New Roman" w:cs="Times New Roman"/>
          <w:b/>
          <w:szCs w:val="28"/>
          <w:lang w:eastAsia="ru-RU"/>
        </w:rPr>
        <w:t>Общая характеристика учебного предмета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Роль курса родной русской литературы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Как часть образовательной области «Родной русский язык и родная русская литература» учебный предмет «Родная русская литература» тесно связан с предметом «Родной 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lastRenderedPageBreak/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Изучение родной русской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C8428A">
        <w:rPr>
          <w:rFonts w:eastAsia="Times New Roman" w:cs="Times New Roman"/>
          <w:szCs w:val="28"/>
          <w:lang w:eastAsia="ru-RU"/>
        </w:rPr>
        <w:t>кст ст</w:t>
      </w:r>
      <w:proofErr w:type="gramEnd"/>
      <w:r w:rsidRPr="00C8428A">
        <w:rPr>
          <w:rFonts w:eastAsia="Times New Roman" w:cs="Times New Roman"/>
          <w:szCs w:val="28"/>
          <w:lang w:eastAsia="ru-RU"/>
        </w:rPr>
        <w:t>ановится важным средством для поддержания этой основы на всех этапах изучения родной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 -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</w:t>
      </w:r>
    </w:p>
    <w:p w:rsidR="00C8428A" w:rsidRPr="00C8428A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077A25" w:rsidRDefault="00C8428A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C8428A">
        <w:rPr>
          <w:rFonts w:eastAsia="Times New Roman" w:cs="Times New Roman"/>
          <w:szCs w:val="28"/>
          <w:lang w:eastAsia="ru-RU"/>
        </w:rPr>
        <w:t>Курс «Родная литература (русская литература)»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EE10AE" w:rsidRDefault="00EE10AE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EE10AE" w:rsidRPr="00C8428A" w:rsidRDefault="00EE10AE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0D62A1" w:rsidRPr="00077A25" w:rsidRDefault="00746649" w:rsidP="00EE10AE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Описание места учебного предмета</w:t>
      </w:r>
    </w:p>
    <w:p w:rsidR="000D62A1" w:rsidRDefault="000D62A1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В соответствии  с Учебным планом на изучение «Родной литературы» (русской) отводится 17 часов (1 час в неделю) во 2 полугодии.</w:t>
      </w:r>
    </w:p>
    <w:p w:rsidR="003B2F08" w:rsidRDefault="003B2F08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3B2F08" w:rsidRDefault="003B2F08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3B2F08" w:rsidRDefault="003B2F08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3B2F08" w:rsidRDefault="003B2F08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0D62A1" w:rsidRDefault="000D62A1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lastRenderedPageBreak/>
        <w:t>Учебно-тематический план</w:t>
      </w:r>
    </w:p>
    <w:p w:rsidR="00EE10AE" w:rsidRPr="00077A25" w:rsidRDefault="00EE10AE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59"/>
        <w:gridCol w:w="6804"/>
        <w:gridCol w:w="2091"/>
      </w:tblGrid>
      <w:tr w:rsidR="000D62A1" w:rsidRPr="00077A25" w:rsidTr="000D62A1">
        <w:tc>
          <w:tcPr>
            <w:tcW w:w="959" w:type="dxa"/>
          </w:tcPr>
          <w:p w:rsidR="000D62A1" w:rsidRPr="00077A25" w:rsidRDefault="000D62A1" w:rsidP="003B2F0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0D62A1" w:rsidRPr="00077A25" w:rsidRDefault="000D62A1" w:rsidP="003B2F0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091" w:type="dxa"/>
          </w:tcPr>
          <w:p w:rsidR="000D62A1" w:rsidRPr="00077A25" w:rsidRDefault="000D62A1" w:rsidP="003B2F0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/>
                <w:bCs/>
                <w:szCs w:val="28"/>
                <w:lang w:eastAsia="ru-RU"/>
              </w:rPr>
              <w:t>Кол-во часов в рабочей программе</w:t>
            </w:r>
          </w:p>
        </w:tc>
      </w:tr>
      <w:tr w:rsidR="000D62A1" w:rsidRPr="00077A25" w:rsidTr="000D62A1">
        <w:tc>
          <w:tcPr>
            <w:tcW w:w="959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0D62A1" w:rsidRPr="00077A25" w:rsidRDefault="00BA1EF1" w:rsidP="003B2F0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Чудесный мир классики</w:t>
            </w:r>
          </w:p>
        </w:tc>
        <w:tc>
          <w:tcPr>
            <w:tcW w:w="2091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5ч</w:t>
            </w:r>
          </w:p>
        </w:tc>
      </w:tr>
      <w:tr w:rsidR="000D62A1" w:rsidRPr="00077A25" w:rsidTr="000D62A1">
        <w:tc>
          <w:tcPr>
            <w:tcW w:w="959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0D62A1" w:rsidRPr="00077A25" w:rsidRDefault="00BA1EF1" w:rsidP="003B2F0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Поэтическая тетрадь.</w:t>
            </w:r>
          </w:p>
          <w:p w:rsidR="00BA1EF1" w:rsidRPr="00077A25" w:rsidRDefault="00BA1EF1" w:rsidP="003B2F0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Средства художественной выразительности.</w:t>
            </w:r>
          </w:p>
        </w:tc>
        <w:tc>
          <w:tcPr>
            <w:tcW w:w="2091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5ч</w:t>
            </w:r>
          </w:p>
        </w:tc>
      </w:tr>
      <w:tr w:rsidR="000D62A1" w:rsidRPr="00077A25" w:rsidTr="000D62A1">
        <w:tc>
          <w:tcPr>
            <w:tcW w:w="959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3.</w:t>
            </w:r>
          </w:p>
        </w:tc>
        <w:tc>
          <w:tcPr>
            <w:tcW w:w="6804" w:type="dxa"/>
          </w:tcPr>
          <w:p w:rsidR="000D62A1" w:rsidRPr="00077A25" w:rsidRDefault="00BA1EF1" w:rsidP="003B2F0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2091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2ч</w:t>
            </w:r>
          </w:p>
        </w:tc>
      </w:tr>
      <w:tr w:rsidR="000D62A1" w:rsidRPr="00077A25" w:rsidTr="000D62A1">
        <w:tc>
          <w:tcPr>
            <w:tcW w:w="959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4.</w:t>
            </w:r>
          </w:p>
        </w:tc>
        <w:tc>
          <w:tcPr>
            <w:tcW w:w="6804" w:type="dxa"/>
          </w:tcPr>
          <w:p w:rsidR="000D62A1" w:rsidRPr="00077A25" w:rsidRDefault="00BA1EF1" w:rsidP="003B2F0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Суровые военные годы</w:t>
            </w:r>
          </w:p>
        </w:tc>
        <w:tc>
          <w:tcPr>
            <w:tcW w:w="2091" w:type="dxa"/>
          </w:tcPr>
          <w:p w:rsidR="000D62A1" w:rsidRPr="00077A25" w:rsidRDefault="00B76A97" w:rsidP="00B76A97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5ч</w:t>
            </w:r>
          </w:p>
        </w:tc>
      </w:tr>
      <w:tr w:rsidR="000D62A1" w:rsidRPr="00077A25" w:rsidTr="000D62A1">
        <w:tc>
          <w:tcPr>
            <w:tcW w:w="959" w:type="dxa"/>
          </w:tcPr>
          <w:p w:rsidR="000D62A1" w:rsidRPr="00077A25" w:rsidRDefault="000D62A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0D62A1" w:rsidRPr="00077A25" w:rsidRDefault="00BA1EF1" w:rsidP="003B2F08">
            <w:pPr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Итого</w:t>
            </w:r>
          </w:p>
        </w:tc>
        <w:tc>
          <w:tcPr>
            <w:tcW w:w="2091" w:type="dxa"/>
          </w:tcPr>
          <w:p w:rsidR="000D62A1" w:rsidRPr="00077A25" w:rsidRDefault="00BA1EF1" w:rsidP="003B2F08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077A25">
              <w:rPr>
                <w:rFonts w:eastAsia="Times New Roman" w:cs="Times New Roman"/>
                <w:bCs/>
                <w:szCs w:val="28"/>
                <w:lang w:eastAsia="ru-RU"/>
              </w:rPr>
              <w:t>17ч</w:t>
            </w:r>
          </w:p>
        </w:tc>
      </w:tr>
    </w:tbl>
    <w:p w:rsidR="003B2F08" w:rsidRDefault="003B2F08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EE10AE" w:rsidRDefault="00EE10AE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77A25" w:rsidRDefault="00077A25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 xml:space="preserve">Содержание </w:t>
      </w:r>
      <w:r w:rsidR="00EE10AE">
        <w:rPr>
          <w:rFonts w:eastAsia="Times New Roman" w:cs="Times New Roman"/>
          <w:b/>
          <w:bCs/>
          <w:szCs w:val="28"/>
          <w:lang w:eastAsia="ru-RU"/>
        </w:rPr>
        <w:t>программы (17 часов  2 полугодие)</w:t>
      </w:r>
    </w:p>
    <w:p w:rsidR="00FD5EDF" w:rsidRDefault="00FD5EDF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Предмет «Родная русская литература»</w:t>
      </w:r>
    </w:p>
    <w:p w:rsidR="00FD5EDF" w:rsidRPr="00077A25" w:rsidRDefault="00FD5EDF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D5EDF" w:rsidRDefault="00F25010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="00077A25" w:rsidRPr="00077A25">
        <w:rPr>
          <w:rFonts w:eastAsia="Times New Roman" w:cs="Times New Roman"/>
          <w:bCs/>
          <w:szCs w:val="28"/>
          <w:lang w:eastAsia="ru-RU"/>
        </w:rPr>
        <w:t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включены стихотворения, рассказы, сказки, повести классиков отечественной и зарубежной литературы</w:t>
      </w:r>
    </w:p>
    <w:p w:rsid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.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Чудесный мир классики (5 часов)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Расскажу вам сказку</w:t>
      </w:r>
      <w:proofErr w:type="gramStart"/>
      <w:r w:rsidRPr="00077A25">
        <w:rPr>
          <w:rFonts w:eastAsia="Times New Roman" w:cs="Times New Roman"/>
          <w:bCs/>
          <w:szCs w:val="28"/>
          <w:lang w:eastAsia="ru-RU"/>
        </w:rPr>
        <w:t xml:space="preserve"> .</w:t>
      </w:r>
      <w:proofErr w:type="gramEnd"/>
      <w:r w:rsidRPr="00077A25">
        <w:rPr>
          <w:rFonts w:eastAsia="Times New Roman" w:cs="Times New Roman"/>
          <w:bCs/>
          <w:szCs w:val="28"/>
          <w:lang w:eastAsia="ru-RU"/>
        </w:rPr>
        <w:t xml:space="preserve">А.С. Пушкин «Сказка о золотом петушке» 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Уральские сказы. П.П. Бажов «Малахитовая шкатулка».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А.П.Чехов. Биография.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Заочная экскурсия в город Таганрог</w:t>
      </w:r>
    </w:p>
    <w:p w:rsidR="00FD5EDF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А.П. Чехов «Ванька»</w:t>
      </w:r>
    </w:p>
    <w:p w:rsidR="00FD5EDF" w:rsidRDefault="00077A25" w:rsidP="003B2F08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 xml:space="preserve">Поэтическая тетрадь. </w:t>
      </w:r>
      <w:r w:rsidR="00FD5EDF">
        <w:rPr>
          <w:rFonts w:eastAsia="Times New Roman" w:cs="Times New Roman"/>
          <w:b/>
          <w:bCs/>
          <w:szCs w:val="28"/>
          <w:lang w:eastAsia="ru-RU"/>
        </w:rPr>
        <w:t>(5часов)</w:t>
      </w:r>
    </w:p>
    <w:p w:rsidR="00FD5EDF" w:rsidRDefault="00FD5EDF" w:rsidP="003B2F08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Средства художественной выразительности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Средства художественной выразительности.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 xml:space="preserve"> «Люблю природу русского». Стих русских поэтов о природе 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 xml:space="preserve">Пословицы и крылатые </w:t>
      </w:r>
      <w:proofErr w:type="gramStart"/>
      <w:r w:rsidRPr="00077A25">
        <w:rPr>
          <w:rFonts w:eastAsia="Times New Roman" w:cs="Times New Roman"/>
          <w:bCs/>
          <w:szCs w:val="28"/>
          <w:lang w:eastAsia="ru-RU"/>
        </w:rPr>
        <w:t>выражен</w:t>
      </w:r>
      <w:r w:rsidR="003B2F08">
        <w:rPr>
          <w:rFonts w:eastAsia="Times New Roman" w:cs="Times New Roman"/>
          <w:bCs/>
          <w:szCs w:val="28"/>
          <w:lang w:eastAsia="ru-RU"/>
        </w:rPr>
        <w:t>ия</w:t>
      </w:r>
      <w:proofErr w:type="gramEnd"/>
      <w:r w:rsidR="003B2F08">
        <w:rPr>
          <w:rFonts w:eastAsia="Times New Roman" w:cs="Times New Roman"/>
          <w:bCs/>
          <w:szCs w:val="28"/>
          <w:lang w:eastAsia="ru-RU"/>
        </w:rPr>
        <w:t xml:space="preserve"> объединённые одной ситуацией</w:t>
      </w:r>
      <w:r w:rsidRPr="00077A25">
        <w:rPr>
          <w:rFonts w:eastAsia="Times New Roman" w:cs="Times New Roman"/>
          <w:bCs/>
          <w:szCs w:val="28"/>
          <w:lang w:eastAsia="ru-RU"/>
        </w:rPr>
        <w:t>.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Зарубежная литература (2 часа)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 xml:space="preserve">Рассказы о детях и для детей М.Твен «Приключения Тома </w:t>
      </w:r>
      <w:proofErr w:type="spellStart"/>
      <w:r w:rsidRPr="00077A25">
        <w:rPr>
          <w:rFonts w:eastAsia="Times New Roman" w:cs="Times New Roman"/>
          <w:bCs/>
          <w:szCs w:val="28"/>
          <w:lang w:eastAsia="ru-RU"/>
        </w:rPr>
        <w:t>Сойера</w:t>
      </w:r>
      <w:proofErr w:type="spellEnd"/>
      <w:r w:rsidRPr="00077A25">
        <w:rPr>
          <w:rFonts w:eastAsia="Times New Roman" w:cs="Times New Roman"/>
          <w:bCs/>
          <w:szCs w:val="28"/>
          <w:lang w:eastAsia="ru-RU"/>
        </w:rPr>
        <w:t xml:space="preserve">» </w:t>
      </w:r>
    </w:p>
    <w:p w:rsidR="00077A25" w:rsidRPr="00077A25" w:rsidRDefault="003B2F08" w:rsidP="003B2F08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Суровые военные годы (</w:t>
      </w:r>
      <w:r w:rsidR="00077A25" w:rsidRPr="00077A25">
        <w:rPr>
          <w:rFonts w:eastAsia="Times New Roman" w:cs="Times New Roman"/>
          <w:b/>
          <w:bCs/>
          <w:szCs w:val="28"/>
          <w:lang w:eastAsia="ru-RU"/>
        </w:rPr>
        <w:t>4 часа)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 xml:space="preserve">Рассказы для детей о войне 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>Отзыв о книге (сочинение-миниатюра)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Обобщение (1 час)</w:t>
      </w:r>
    </w:p>
    <w:p w:rsidR="00077A25" w:rsidRPr="00077A25" w:rsidRDefault="00077A25" w:rsidP="003B2F08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 xml:space="preserve"> Литературный КВН</w:t>
      </w:r>
    </w:p>
    <w:p w:rsidR="00077A25" w:rsidRDefault="00077A25" w:rsidP="00ED3E9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  <w:r w:rsidRPr="00077A25">
        <w:rPr>
          <w:rFonts w:eastAsia="Times New Roman" w:cs="Times New Roman"/>
          <w:bCs/>
          <w:szCs w:val="28"/>
          <w:lang w:eastAsia="ru-RU"/>
        </w:rPr>
        <w:t xml:space="preserve"> Обобщающий урок  </w:t>
      </w:r>
    </w:p>
    <w:p w:rsidR="00ED3E90" w:rsidRDefault="00ED3E90" w:rsidP="00ED3E9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ED3E90" w:rsidRPr="00077A25" w:rsidRDefault="00ED3E90" w:rsidP="00ED3E90">
      <w:pPr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3B2F08" w:rsidRDefault="003B2F08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B2F08" w:rsidRDefault="003B2F08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B2F08" w:rsidRDefault="003B2F08" w:rsidP="003B2F08">
      <w:pPr>
        <w:spacing w:line="240" w:lineRule="auto"/>
        <w:ind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077A25" w:rsidRPr="00077A25" w:rsidRDefault="00746649" w:rsidP="003B2F0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Личностными</w:t>
      </w:r>
      <w:r w:rsidRPr="00077A25">
        <w:rPr>
          <w:rFonts w:eastAsia="Times New Roman" w:cs="Times New Roman"/>
          <w:szCs w:val="28"/>
          <w:lang w:eastAsia="ru-RU"/>
        </w:rPr>
        <w:t xml:space="preserve"> </w:t>
      </w:r>
      <w:r w:rsidRPr="00077A25">
        <w:rPr>
          <w:rFonts w:eastAsia="Times New Roman" w:cs="Times New Roman"/>
          <w:b/>
          <w:bCs/>
          <w:szCs w:val="28"/>
          <w:lang w:eastAsia="ru-RU"/>
        </w:rPr>
        <w:t>результатами</w:t>
      </w:r>
      <w:r w:rsidR="003B2F08">
        <w:rPr>
          <w:rFonts w:eastAsia="Times New Roman" w:cs="Times New Roman"/>
          <w:szCs w:val="28"/>
          <w:lang w:eastAsia="ru-RU"/>
        </w:rPr>
        <w:t xml:space="preserve"> изучения родной (</w:t>
      </w:r>
      <w:r w:rsidRPr="00077A25">
        <w:rPr>
          <w:rFonts w:eastAsia="Times New Roman" w:cs="Times New Roman"/>
          <w:szCs w:val="28"/>
          <w:lang w:eastAsia="ru-RU"/>
        </w:rPr>
        <w:t>русской) литературы являются:</w:t>
      </w:r>
    </w:p>
    <w:p w:rsidR="00746649" w:rsidRPr="00077A25" w:rsidRDefault="00746649" w:rsidP="003B2F08">
      <w:pPr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оценивать поступки людей, жизненные ситуации с точки зрения общепринятых норм и ценностей;</w:t>
      </w:r>
    </w:p>
    <w:p w:rsidR="00746649" w:rsidRPr="00077A25" w:rsidRDefault="00746649" w:rsidP="003B2F08">
      <w:pPr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оценивать конкретные поступки как хорошие или плохие;</w:t>
      </w:r>
    </w:p>
    <w:p w:rsidR="00746649" w:rsidRPr="00077A25" w:rsidRDefault="00746649" w:rsidP="003B2F08">
      <w:pPr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эмоционально «проживать» текст, выражать свои эмоции;</w:t>
      </w:r>
    </w:p>
    <w:p w:rsidR="00746649" w:rsidRPr="00077A25" w:rsidRDefault="00746649" w:rsidP="003B2F08">
      <w:pPr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понимать эмоции других людей, сочувствовать, сопереживать;</w:t>
      </w:r>
    </w:p>
    <w:p w:rsidR="00746649" w:rsidRPr="00077A25" w:rsidRDefault="00746649" w:rsidP="003B2F08">
      <w:pPr>
        <w:numPr>
          <w:ilvl w:val="0"/>
          <w:numId w:val="2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proofErr w:type="gramStart"/>
      <w:r w:rsidRPr="00077A25">
        <w:rPr>
          <w:rFonts w:eastAsia="Times New Roman" w:cs="Times New Roman"/>
          <w:szCs w:val="28"/>
          <w:lang w:eastAsia="ru-RU"/>
        </w:rPr>
        <w:t>высказывать своё отношение</w:t>
      </w:r>
      <w:proofErr w:type="gramEnd"/>
      <w:r w:rsidRPr="00077A25">
        <w:rPr>
          <w:rFonts w:eastAsia="Times New Roman" w:cs="Times New Roman"/>
          <w:szCs w:val="28"/>
          <w:lang w:eastAsia="ru-RU"/>
        </w:rPr>
        <w:t xml:space="preserve"> к героям прочитанных произведений, к их поступкам.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  развитие – эмоционально-оценочное отношение к </w:t>
      </w:r>
      <w:proofErr w:type="gramStart"/>
      <w:r w:rsidRPr="00077A25">
        <w:rPr>
          <w:rFonts w:eastAsia="Times New Roman" w:cs="Times New Roman"/>
          <w:szCs w:val="28"/>
          <w:lang w:eastAsia="ru-RU"/>
        </w:rPr>
        <w:t>прочитанному</w:t>
      </w:r>
      <w:proofErr w:type="gramEnd"/>
      <w:r w:rsidRPr="00077A25">
        <w:rPr>
          <w:rFonts w:eastAsia="Times New Roman" w:cs="Times New Roman"/>
          <w:szCs w:val="28"/>
          <w:lang w:eastAsia="ru-RU"/>
        </w:rPr>
        <w:t>.</w:t>
      </w:r>
    </w:p>
    <w:p w:rsidR="003B2F08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proofErr w:type="spellStart"/>
      <w:r w:rsidRPr="00077A25">
        <w:rPr>
          <w:rFonts w:eastAsia="Times New Roman" w:cs="Times New Roman"/>
          <w:b/>
          <w:bCs/>
          <w:szCs w:val="28"/>
          <w:lang w:eastAsia="ru-RU"/>
        </w:rPr>
        <w:t>Метапредметными</w:t>
      </w:r>
      <w:proofErr w:type="spellEnd"/>
      <w:r w:rsidRPr="00077A25">
        <w:rPr>
          <w:rFonts w:eastAsia="Times New Roman" w:cs="Times New Roman"/>
          <w:b/>
          <w:bCs/>
          <w:szCs w:val="28"/>
          <w:lang w:eastAsia="ru-RU"/>
        </w:rPr>
        <w:t xml:space="preserve"> результатами</w:t>
      </w:r>
      <w:r w:rsidRPr="00077A25">
        <w:rPr>
          <w:rFonts w:eastAsia="Times New Roman" w:cs="Times New Roman"/>
          <w:szCs w:val="28"/>
          <w:lang w:eastAsia="ru-RU"/>
        </w:rPr>
        <w:t>  является формирование универ</w:t>
      </w:r>
      <w:r w:rsidR="003B2F08">
        <w:rPr>
          <w:rFonts w:eastAsia="Times New Roman" w:cs="Times New Roman"/>
          <w:szCs w:val="28"/>
          <w:lang w:eastAsia="ru-RU"/>
        </w:rPr>
        <w:t>сальных учебных действий (УУД).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Регулятивные УУД: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определять и формулировать цель деятельности на уроках с помощью учителя;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проговаривать последовательность действий на уроках;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учиться высказывать своё предположение (версию) на основе работы с иллюстрацией учебника;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учиться работать по предложенному учителем плану</w:t>
      </w:r>
    </w:p>
    <w:p w:rsidR="003B2F08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 xml:space="preserve">Средством формирования </w:t>
      </w:r>
      <w:proofErr w:type="gramStart"/>
      <w:r w:rsidRPr="00077A25">
        <w:rPr>
          <w:rFonts w:eastAsia="Times New Roman" w:cs="Times New Roman"/>
          <w:szCs w:val="28"/>
          <w:lang w:eastAsia="ru-RU"/>
        </w:rPr>
        <w:t>регулятивных</w:t>
      </w:r>
      <w:proofErr w:type="gramEnd"/>
      <w:r w:rsidRPr="00077A25">
        <w:rPr>
          <w:rFonts w:eastAsia="Times New Roman" w:cs="Times New Roman"/>
          <w:szCs w:val="28"/>
          <w:lang w:eastAsia="ru-RU"/>
        </w:rPr>
        <w:t xml:space="preserve"> УУД служит т</w:t>
      </w:r>
      <w:r w:rsidR="003B2F08">
        <w:rPr>
          <w:rFonts w:eastAsia="Times New Roman" w:cs="Times New Roman"/>
          <w:szCs w:val="28"/>
          <w:lang w:eastAsia="ru-RU"/>
        </w:rPr>
        <w:t>ехнология продуктивного чтения.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>Познавательные УУД: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ориентироваться в учебнике (на развороте, в оглавлении, в условных обозначениях); в словаре;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находить ответы на вопросы в тексте, иллюстрациях;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делать выводы в результате совместной работы класса и учителя;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746649" w:rsidRPr="00077A25" w:rsidRDefault="00746649" w:rsidP="003B2F08">
      <w:pPr>
        <w:numPr>
          <w:ilvl w:val="0"/>
          <w:numId w:val="3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Средством формирования познавательных УУД служат тексты учебника и его методический аппарат, обеспечивающие  – формирование функциональной грамотности (первичных навыков работы с информацией).</w:t>
      </w:r>
      <w:r w:rsidRPr="00077A25">
        <w:rPr>
          <w:rFonts w:eastAsia="Times New Roman" w:cs="Times New Roman"/>
          <w:szCs w:val="28"/>
          <w:lang w:eastAsia="ru-RU"/>
        </w:rPr>
        <w:br/>
      </w:r>
      <w:r w:rsidRPr="00077A25">
        <w:rPr>
          <w:rFonts w:eastAsia="Times New Roman" w:cs="Times New Roman"/>
          <w:b/>
          <w:bCs/>
          <w:szCs w:val="28"/>
          <w:lang w:eastAsia="ru-RU"/>
        </w:rPr>
        <w:t>Коммуникативные УУД:</w:t>
      </w:r>
    </w:p>
    <w:p w:rsidR="00746649" w:rsidRPr="00077A25" w:rsidRDefault="00746649" w:rsidP="003B2F08">
      <w:pPr>
        <w:numPr>
          <w:ilvl w:val="0"/>
          <w:numId w:val="4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746649" w:rsidRPr="00077A25" w:rsidRDefault="00746649" w:rsidP="003B2F08">
      <w:pPr>
        <w:numPr>
          <w:ilvl w:val="0"/>
          <w:numId w:val="4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слушать и понимать речь других;</w:t>
      </w:r>
    </w:p>
    <w:p w:rsidR="00746649" w:rsidRPr="00077A25" w:rsidRDefault="00746649" w:rsidP="003B2F08">
      <w:pPr>
        <w:numPr>
          <w:ilvl w:val="0"/>
          <w:numId w:val="4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выразительно читать и пересказывать текст;</w:t>
      </w:r>
    </w:p>
    <w:p w:rsidR="00746649" w:rsidRPr="00077A25" w:rsidRDefault="00746649" w:rsidP="003B2F08">
      <w:pPr>
        <w:numPr>
          <w:ilvl w:val="0"/>
          <w:numId w:val="4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F21A8A" w:rsidRDefault="00746649" w:rsidP="003B2F08">
      <w:pPr>
        <w:numPr>
          <w:ilvl w:val="0"/>
          <w:numId w:val="4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учиться работать в паре, группе; выполнять различные роли (лидера исполнителя).</w:t>
      </w:r>
    </w:p>
    <w:p w:rsidR="003B2F08" w:rsidRPr="00ED3E90" w:rsidRDefault="003B2F08" w:rsidP="00ED3E90">
      <w:pPr>
        <w:spacing w:line="240" w:lineRule="auto"/>
        <w:ind w:left="709" w:firstLine="0"/>
        <w:rPr>
          <w:rFonts w:eastAsia="Times New Roman" w:cs="Times New Roman"/>
          <w:szCs w:val="28"/>
          <w:lang w:eastAsia="ru-RU"/>
        </w:rPr>
      </w:pPr>
    </w:p>
    <w:p w:rsidR="00746649" w:rsidRDefault="00746649" w:rsidP="00ED3E90">
      <w:pPr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lastRenderedPageBreak/>
        <w:t>Предметны</w:t>
      </w:r>
      <w:r w:rsidR="00F21A8A" w:rsidRPr="00077A25">
        <w:rPr>
          <w:rFonts w:eastAsia="Times New Roman" w:cs="Times New Roman"/>
          <w:b/>
          <w:bCs/>
          <w:szCs w:val="28"/>
          <w:lang w:eastAsia="ru-RU"/>
        </w:rPr>
        <w:t>е</w:t>
      </w:r>
      <w:r w:rsidRPr="00077A25">
        <w:rPr>
          <w:rFonts w:eastAsia="Times New Roman" w:cs="Times New Roman"/>
          <w:b/>
          <w:bCs/>
          <w:szCs w:val="28"/>
          <w:lang w:eastAsia="ru-RU"/>
        </w:rPr>
        <w:t xml:space="preserve"> результат</w:t>
      </w:r>
      <w:r w:rsidR="00F21A8A" w:rsidRPr="00077A25">
        <w:rPr>
          <w:rFonts w:eastAsia="Times New Roman" w:cs="Times New Roman"/>
          <w:b/>
          <w:bCs/>
          <w:szCs w:val="28"/>
          <w:lang w:eastAsia="ru-RU"/>
        </w:rPr>
        <w:t>ы</w:t>
      </w:r>
    </w:p>
    <w:p w:rsidR="00ED3E90" w:rsidRPr="00077A25" w:rsidRDefault="00ED3E90" w:rsidP="00ED3E90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осознанно, правильно, выразительно читать целыми словами;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делить текст на части, озаглавливать части;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выбирать наиболее точную формулировку главной мысли из ряда данных;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подробно и выборочно пересказывать текст;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составлять устный рассказ о герое прочитанного произведения по плану;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размышлять о характере и поступках героя;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proofErr w:type="gramStart"/>
      <w:r w:rsidRPr="00077A25">
        <w:rPr>
          <w:rFonts w:eastAsia="Times New Roman" w:cs="Times New Roman"/>
          <w:szCs w:val="28"/>
          <w:lang w:eastAsia="ru-RU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находить в сказке зачин, концовку, троекратный повтор и другие сказочные приметы;</w:t>
      </w:r>
    </w:p>
    <w:p w:rsidR="00746649" w:rsidRPr="00077A25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746649" w:rsidRDefault="00746649" w:rsidP="003B2F08">
      <w:pPr>
        <w:numPr>
          <w:ilvl w:val="0"/>
          <w:numId w:val="5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соотносить автора, название и героев прочитанных произведений.</w:t>
      </w:r>
    </w:p>
    <w:p w:rsidR="00077A25" w:rsidRPr="00077A25" w:rsidRDefault="00077A25" w:rsidP="00ED3E90">
      <w:pPr>
        <w:spacing w:line="240" w:lineRule="auto"/>
        <w:ind w:left="709" w:firstLine="0"/>
        <w:rPr>
          <w:rFonts w:eastAsia="Times New Roman" w:cs="Times New Roman"/>
          <w:szCs w:val="28"/>
          <w:lang w:eastAsia="ru-RU"/>
        </w:rPr>
      </w:pP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 xml:space="preserve">Требования к уровню подготовки </w:t>
      </w:r>
      <w:proofErr w:type="gramStart"/>
      <w:r w:rsidRPr="00077A25">
        <w:rPr>
          <w:rFonts w:eastAsia="Times New Roman" w:cs="Times New Roman"/>
          <w:b/>
          <w:bCs/>
          <w:szCs w:val="28"/>
          <w:lang w:eastAsia="ru-RU"/>
        </w:rPr>
        <w:t>обучающихся</w:t>
      </w:r>
      <w:proofErr w:type="gramEnd"/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i/>
          <w:iCs/>
          <w:szCs w:val="28"/>
          <w:lang w:eastAsia="ru-RU"/>
        </w:rPr>
        <w:t>        Обучающиеся должны: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-владеть навыком сознательного, беглого, правильного и выразительного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чтения целыми словами при темпе громкого чтения не менее 90 слов в минуту;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понимать содержание прочитанного произведения, определять его тему (о чём оно).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i/>
          <w:iCs/>
          <w:szCs w:val="28"/>
          <w:lang w:eastAsia="ru-RU"/>
        </w:rPr>
        <w:t xml:space="preserve">Обучающиеся должны </w:t>
      </w:r>
      <w:r w:rsidRPr="00077A25">
        <w:rPr>
          <w:rFonts w:eastAsia="Times New Roman" w:cs="Times New Roman"/>
          <w:b/>
          <w:bCs/>
          <w:i/>
          <w:iCs/>
          <w:szCs w:val="28"/>
          <w:lang w:eastAsia="ru-RU"/>
        </w:rPr>
        <w:t>уметь</w:t>
      </w:r>
      <w:r w:rsidRPr="00077A25">
        <w:rPr>
          <w:rFonts w:eastAsia="Times New Roman" w:cs="Times New Roman"/>
          <w:i/>
          <w:iCs/>
          <w:szCs w:val="28"/>
          <w:lang w:eastAsia="ru-RU"/>
        </w:rPr>
        <w:t>: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-устанавливать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 xml:space="preserve">— составлять план к </w:t>
      </w:r>
      <w:proofErr w:type="gramStart"/>
      <w:r w:rsidRPr="00077A25">
        <w:rPr>
          <w:rFonts w:eastAsia="Times New Roman" w:cs="Times New Roman"/>
          <w:szCs w:val="28"/>
          <w:lang w:eastAsia="ru-RU"/>
        </w:rPr>
        <w:t>прочитанному</w:t>
      </w:r>
      <w:proofErr w:type="gramEnd"/>
      <w:r w:rsidRPr="00077A25">
        <w:rPr>
          <w:rFonts w:eastAsia="Times New Roman" w:cs="Times New Roman"/>
          <w:szCs w:val="28"/>
          <w:lang w:eastAsia="ru-RU"/>
        </w:rPr>
        <w:t xml:space="preserve"> (полный, краткий, картинный);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вводить в пересказы-повествования элементы описания, рассуждения, цитирования;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выделять в тексте слова автора, действующих лиц, пейзажные и бытовые описания;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самостоятельно или с помощью учителя давать простейшую характеристику основным действующим лицам произведения;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lastRenderedPageBreak/>
        <w:t>— давать реальную самооценку выполнения любой проделанной работы, учебного задания;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b/>
          <w:bCs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7A25">
        <w:rPr>
          <w:rFonts w:eastAsia="Times New Roman" w:cs="Times New Roman"/>
          <w:b/>
          <w:bCs/>
          <w:szCs w:val="28"/>
          <w:lang w:eastAsia="ru-RU"/>
        </w:rPr>
        <w:t>для</w:t>
      </w:r>
      <w:proofErr w:type="gramEnd"/>
      <w:r w:rsidRPr="00077A25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самостоятельного чтения книг;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высказывания оценочных суждений о прочитанном произведении;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самостоятельного выбора и определения содержания книги  по ее элементам;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работы с разными источниками информации (словарями, справочниками, в том числе на электронных носителях).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i/>
          <w:iCs/>
          <w:szCs w:val="28"/>
          <w:lang w:eastAsia="ru-RU"/>
        </w:rPr>
        <w:t xml:space="preserve">         Обучающиеся должны </w:t>
      </w:r>
      <w:r w:rsidRPr="00077A25">
        <w:rPr>
          <w:rFonts w:eastAsia="Times New Roman" w:cs="Times New Roman"/>
          <w:b/>
          <w:bCs/>
          <w:i/>
          <w:iCs/>
          <w:szCs w:val="28"/>
          <w:lang w:eastAsia="ru-RU"/>
        </w:rPr>
        <w:t>знать</w:t>
      </w:r>
      <w:r w:rsidRPr="00077A25">
        <w:rPr>
          <w:rFonts w:eastAsia="Times New Roman" w:cs="Times New Roman"/>
          <w:i/>
          <w:iCs/>
          <w:szCs w:val="28"/>
          <w:lang w:eastAsia="ru-RU"/>
        </w:rPr>
        <w:t>: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названия, темы и сюжеты 2-3 произведений больших фольклорных жанров, а также литературных произведений писателей – классиков;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наизусть не менее 15 стихотворений классиков отечественной и зарубежной литературы;</w:t>
      </w:r>
    </w:p>
    <w:p w:rsidR="00746649" w:rsidRPr="00077A25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не менее 6-7 народных сказок, уметь их пересказывать;</w:t>
      </w:r>
    </w:p>
    <w:p w:rsidR="003B2F08" w:rsidRDefault="00746649" w:rsidP="003B2F08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077A25">
        <w:rPr>
          <w:rFonts w:eastAsia="Times New Roman" w:cs="Times New Roman"/>
          <w:szCs w:val="28"/>
          <w:lang w:eastAsia="ru-RU"/>
        </w:rPr>
        <w:t>— более 10 пословиц, 2-3 крылатых выражения, понимать их смысл и объяснять, в какой жизненной ситуации можно употребить каждую из них.</w:t>
      </w: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P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3B2F08" w:rsidRDefault="003B2F08" w:rsidP="003B2F08">
      <w:pPr>
        <w:rPr>
          <w:rFonts w:eastAsia="Times New Roman" w:cs="Times New Roman"/>
          <w:szCs w:val="28"/>
          <w:lang w:eastAsia="ru-RU"/>
        </w:rPr>
      </w:pPr>
    </w:p>
    <w:p w:rsidR="00746649" w:rsidRDefault="003B2F08" w:rsidP="003B2F08">
      <w:pPr>
        <w:tabs>
          <w:tab w:val="left" w:pos="1214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3B2F08" w:rsidRDefault="003B2F08" w:rsidP="003B2F08">
      <w:pPr>
        <w:tabs>
          <w:tab w:val="left" w:pos="1214"/>
        </w:tabs>
        <w:rPr>
          <w:rFonts w:eastAsia="Times New Roman" w:cs="Times New Roman"/>
          <w:szCs w:val="28"/>
          <w:lang w:eastAsia="ru-RU"/>
        </w:rPr>
      </w:pPr>
    </w:p>
    <w:p w:rsidR="003B2F08" w:rsidRDefault="003B2F08" w:rsidP="003B2F08">
      <w:pPr>
        <w:tabs>
          <w:tab w:val="left" w:pos="1214"/>
        </w:tabs>
        <w:rPr>
          <w:rFonts w:eastAsia="Times New Roman" w:cs="Times New Roman"/>
          <w:szCs w:val="28"/>
          <w:lang w:eastAsia="ru-RU"/>
        </w:rPr>
        <w:sectPr w:rsidR="003B2F08" w:rsidSect="003B2F0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B2F08" w:rsidRPr="001A1674" w:rsidRDefault="003B2F08" w:rsidP="003B2F08">
      <w:pPr>
        <w:spacing w:line="240" w:lineRule="auto"/>
        <w:ind w:firstLine="0"/>
        <w:jc w:val="center"/>
        <w:rPr>
          <w:b/>
        </w:rPr>
      </w:pPr>
      <w:r w:rsidRPr="001A1674">
        <w:rPr>
          <w:b/>
        </w:rPr>
        <w:lastRenderedPageBreak/>
        <w:t xml:space="preserve">Календарно-тематическое планирование </w:t>
      </w:r>
    </w:p>
    <w:p w:rsidR="003B2F08" w:rsidRPr="003B2F08" w:rsidRDefault="003B2F08" w:rsidP="003B2F08">
      <w:pPr>
        <w:spacing w:line="240" w:lineRule="auto"/>
        <w:ind w:firstLine="0"/>
        <w:jc w:val="center"/>
        <w:rPr>
          <w:b/>
          <w:sz w:val="16"/>
        </w:rPr>
      </w:pP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568"/>
        <w:gridCol w:w="77"/>
        <w:gridCol w:w="679"/>
        <w:gridCol w:w="95"/>
        <w:gridCol w:w="708"/>
        <w:gridCol w:w="2268"/>
        <w:gridCol w:w="1843"/>
        <w:gridCol w:w="3402"/>
        <w:gridCol w:w="2198"/>
        <w:gridCol w:w="70"/>
        <w:gridCol w:w="2268"/>
        <w:gridCol w:w="1843"/>
      </w:tblGrid>
      <w:tr w:rsidR="00E76D79" w:rsidTr="00E76D79">
        <w:trPr>
          <w:trHeight w:val="527"/>
        </w:trPr>
        <w:tc>
          <w:tcPr>
            <w:tcW w:w="568" w:type="dxa"/>
            <w:vMerge w:val="restart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№</w:t>
            </w:r>
          </w:p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proofErr w:type="gramStart"/>
            <w:r w:rsidRPr="00E97BB6">
              <w:rPr>
                <w:b/>
                <w:sz w:val="24"/>
              </w:rPr>
              <w:t>п</w:t>
            </w:r>
            <w:proofErr w:type="gramEnd"/>
            <w:r w:rsidRPr="00E97BB6">
              <w:rPr>
                <w:b/>
                <w:sz w:val="24"/>
              </w:rPr>
              <w:t>/п</w:t>
            </w:r>
          </w:p>
        </w:tc>
        <w:tc>
          <w:tcPr>
            <w:tcW w:w="1559" w:type="dxa"/>
            <w:gridSpan w:val="4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Тема урока</w:t>
            </w:r>
          </w:p>
        </w:tc>
        <w:tc>
          <w:tcPr>
            <w:tcW w:w="1843" w:type="dxa"/>
            <w:vMerge w:val="restart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Тип урока</w:t>
            </w:r>
          </w:p>
        </w:tc>
        <w:tc>
          <w:tcPr>
            <w:tcW w:w="3402" w:type="dxa"/>
            <w:vMerge w:val="restart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Основные виды учебной деятельности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Планируемые предметные результаты освоения материала</w:t>
            </w:r>
          </w:p>
        </w:tc>
        <w:tc>
          <w:tcPr>
            <w:tcW w:w="2268" w:type="dxa"/>
            <w:vMerge w:val="restart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Универсальные учебные действия</w:t>
            </w:r>
          </w:p>
        </w:tc>
        <w:tc>
          <w:tcPr>
            <w:tcW w:w="1843" w:type="dxa"/>
            <w:vMerge w:val="restart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E76D79" w:rsidTr="00E76D79">
        <w:tc>
          <w:tcPr>
            <w:tcW w:w="568" w:type="dxa"/>
            <w:vMerge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план</w:t>
            </w:r>
          </w:p>
        </w:tc>
        <w:tc>
          <w:tcPr>
            <w:tcW w:w="803" w:type="dxa"/>
            <w:gridSpan w:val="2"/>
            <w:vAlign w:val="center"/>
          </w:tcPr>
          <w:p w:rsidR="00E76D79" w:rsidRPr="00E97BB6" w:rsidRDefault="00E76D79" w:rsidP="00F2365D">
            <w:pPr>
              <w:ind w:firstLine="0"/>
              <w:jc w:val="center"/>
              <w:rPr>
                <w:b/>
                <w:sz w:val="24"/>
              </w:rPr>
            </w:pPr>
            <w:r w:rsidRPr="00E97BB6">
              <w:rPr>
                <w:b/>
                <w:sz w:val="24"/>
              </w:rPr>
              <w:t>факт</w:t>
            </w:r>
          </w:p>
        </w:tc>
        <w:tc>
          <w:tcPr>
            <w:tcW w:w="2268" w:type="dxa"/>
            <w:vMerge/>
          </w:tcPr>
          <w:p w:rsidR="00E76D79" w:rsidRDefault="00E76D79" w:rsidP="00F2365D">
            <w:pPr>
              <w:ind w:firstLine="0"/>
            </w:pPr>
          </w:p>
        </w:tc>
        <w:tc>
          <w:tcPr>
            <w:tcW w:w="1843" w:type="dxa"/>
            <w:vMerge/>
          </w:tcPr>
          <w:p w:rsidR="00E76D79" w:rsidRDefault="00E76D79" w:rsidP="00F2365D">
            <w:pPr>
              <w:ind w:firstLine="0"/>
            </w:pPr>
          </w:p>
        </w:tc>
        <w:tc>
          <w:tcPr>
            <w:tcW w:w="3402" w:type="dxa"/>
            <w:vMerge/>
          </w:tcPr>
          <w:p w:rsidR="00E76D79" w:rsidRDefault="00E76D79" w:rsidP="00F2365D">
            <w:pPr>
              <w:ind w:firstLine="0"/>
            </w:pPr>
          </w:p>
        </w:tc>
        <w:tc>
          <w:tcPr>
            <w:tcW w:w="2268" w:type="dxa"/>
            <w:gridSpan w:val="2"/>
            <w:vMerge/>
          </w:tcPr>
          <w:p w:rsidR="00E76D79" w:rsidRDefault="00E76D79" w:rsidP="00F2365D">
            <w:pPr>
              <w:ind w:firstLine="0"/>
            </w:pPr>
          </w:p>
        </w:tc>
        <w:tc>
          <w:tcPr>
            <w:tcW w:w="2268" w:type="dxa"/>
            <w:vMerge/>
          </w:tcPr>
          <w:p w:rsidR="00E76D79" w:rsidRDefault="00E76D79" w:rsidP="00F2365D">
            <w:pPr>
              <w:ind w:firstLine="0"/>
            </w:pPr>
          </w:p>
        </w:tc>
        <w:tc>
          <w:tcPr>
            <w:tcW w:w="1843" w:type="dxa"/>
            <w:vMerge/>
          </w:tcPr>
          <w:p w:rsidR="00E76D79" w:rsidRDefault="00E76D79" w:rsidP="00F2365D">
            <w:pPr>
              <w:ind w:firstLine="0"/>
            </w:pPr>
          </w:p>
        </w:tc>
      </w:tr>
      <w:tr w:rsidR="00E76D79" w:rsidTr="00662949">
        <w:trPr>
          <w:trHeight w:val="254"/>
        </w:trPr>
        <w:tc>
          <w:tcPr>
            <w:tcW w:w="16019" w:type="dxa"/>
            <w:gridSpan w:val="12"/>
            <w:vAlign w:val="center"/>
          </w:tcPr>
          <w:p w:rsidR="00E76D79" w:rsidRPr="00CB6453" w:rsidRDefault="00E76D79" w:rsidP="00F2365D">
            <w:pPr>
              <w:spacing w:line="233" w:lineRule="auto"/>
              <w:ind w:firstLine="0"/>
              <w:jc w:val="center"/>
              <w:rPr>
                <w:b/>
                <w:szCs w:val="28"/>
              </w:rPr>
            </w:pPr>
            <w:r w:rsidRPr="00CB6453">
              <w:rPr>
                <w:b/>
                <w:szCs w:val="28"/>
              </w:rPr>
              <w:t xml:space="preserve">Родная русская литература </w:t>
            </w:r>
            <w:r w:rsidRPr="00CB6453"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полугодие (1</w:t>
            </w:r>
            <w:r w:rsidRPr="00E76D79">
              <w:rPr>
                <w:b/>
                <w:szCs w:val="28"/>
              </w:rPr>
              <w:t>7</w:t>
            </w:r>
            <w:r w:rsidRPr="00CB6453">
              <w:rPr>
                <w:b/>
                <w:szCs w:val="28"/>
              </w:rPr>
              <w:t xml:space="preserve"> часов)</w:t>
            </w:r>
          </w:p>
        </w:tc>
      </w:tr>
      <w:tr w:rsidR="00E76D79" w:rsidTr="007F632E">
        <w:trPr>
          <w:trHeight w:val="254"/>
        </w:trPr>
        <w:tc>
          <w:tcPr>
            <w:tcW w:w="16019" w:type="dxa"/>
            <w:gridSpan w:val="12"/>
            <w:vAlign w:val="center"/>
          </w:tcPr>
          <w:p w:rsidR="00E76D79" w:rsidRDefault="00E76D79" w:rsidP="00F2365D">
            <w:pPr>
              <w:spacing w:line="233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Чудесный мир классики (5 часов)</w:t>
            </w:r>
          </w:p>
        </w:tc>
      </w:tr>
      <w:tr w:rsidR="00E76D79" w:rsidTr="002A3D9D">
        <w:tc>
          <w:tcPr>
            <w:tcW w:w="568" w:type="dxa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E76D79" w:rsidRPr="00E97BB6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Расскажу вам сказку </w:t>
            </w:r>
            <w:r>
              <w:rPr>
                <w:sz w:val="24"/>
                <w:szCs w:val="24"/>
              </w:rPr>
              <w:br/>
              <w:t>А.С. Пушкина «Сказка о золотом петушке»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3402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читать, использовать интонации, соответствующие смыслу текста.</w:t>
            </w:r>
          </w:p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Воспринимать на слух художественное произведение; читать текст в темпе разговорной речи; осмысливая его содержание. </w:t>
            </w:r>
          </w:p>
        </w:tc>
        <w:tc>
          <w:tcPr>
            <w:tcW w:w="2268" w:type="dxa"/>
            <w:gridSpan w:val="2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название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основное содержание сказки. Читать осознанно, соблюдать орфоэпические нормы русского литературного языка</w:t>
            </w:r>
          </w:p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достаточной полной и точностью выражать свои мысли</w:t>
            </w:r>
          </w:p>
        </w:tc>
        <w:tc>
          <w:tcPr>
            <w:tcW w:w="1843" w:type="dxa"/>
          </w:tcPr>
          <w:p w:rsidR="00E76D79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Нарисовать рисунок к сказке</w:t>
            </w:r>
          </w:p>
        </w:tc>
      </w:tr>
      <w:tr w:rsidR="00E76D79" w:rsidTr="002A3D9D">
        <w:tc>
          <w:tcPr>
            <w:tcW w:w="568" w:type="dxa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51" w:type="dxa"/>
            <w:gridSpan w:val="3"/>
          </w:tcPr>
          <w:p w:rsidR="00E76D79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E76D79" w:rsidRPr="00E97BB6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Уральские сказы. П.П. Бажов «Малахитовая шкатулка» 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изучение нового материала</w:t>
            </w:r>
          </w:p>
        </w:tc>
        <w:tc>
          <w:tcPr>
            <w:tcW w:w="3402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сказ вслух и про себя, использовать приемы выразительного чтения. Сравнивать содержание народной и литературной сказок; определять нравственный смысл сказок, сказов. Сравнивать героев сказа П.П. Бажова</w:t>
            </w:r>
          </w:p>
        </w:tc>
        <w:tc>
          <w:tcPr>
            <w:tcW w:w="2268" w:type="dxa"/>
            <w:gridSpan w:val="2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средства художественной выразительности в устных высказываниях</w:t>
            </w:r>
          </w:p>
        </w:tc>
        <w:tc>
          <w:tcPr>
            <w:tcW w:w="2268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мнениями с одноклассниками по поводу читаемых произведений. Соотнесение названия произведения с его содержанием, фрагментов текста и иллюстрации</w:t>
            </w:r>
          </w:p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6D79" w:rsidRDefault="002A3D9D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сказа</w:t>
            </w:r>
          </w:p>
        </w:tc>
      </w:tr>
      <w:tr w:rsidR="00E76D79" w:rsidTr="002A3D9D">
        <w:tc>
          <w:tcPr>
            <w:tcW w:w="568" w:type="dxa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E76D79" w:rsidRPr="00E97BB6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3B2F08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писатели - детям. А.П. Чехов. Биография. Заочная экскурсия в </w:t>
            </w:r>
            <w:r>
              <w:rPr>
                <w:sz w:val="24"/>
                <w:szCs w:val="24"/>
              </w:rPr>
              <w:br/>
              <w:t>г. Таганрог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экскурсия</w:t>
            </w:r>
          </w:p>
        </w:tc>
        <w:tc>
          <w:tcPr>
            <w:tcW w:w="3402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Рассказывать об </w:t>
            </w:r>
            <w:r>
              <w:rPr>
                <w:sz w:val="24"/>
                <w:szCs w:val="24"/>
              </w:rPr>
              <w:br/>
              <w:t>А.П. Чехове.</w:t>
            </w:r>
          </w:p>
          <w:p w:rsidR="00E76D79" w:rsidRPr="003B2F08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Биографические данные, творчес</w:t>
            </w:r>
            <w:r w:rsidR="002A3D9D">
              <w:rPr>
                <w:sz w:val="24"/>
                <w:szCs w:val="24"/>
              </w:rPr>
              <w:t xml:space="preserve">тво. Заочная экскурсия в домик </w:t>
            </w:r>
            <w:r>
              <w:rPr>
                <w:sz w:val="24"/>
                <w:szCs w:val="24"/>
              </w:rPr>
              <w:t xml:space="preserve">А.П. Чехова </w:t>
            </w:r>
            <w:r w:rsidR="002A3D9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Таганрог</w:t>
            </w:r>
          </w:p>
        </w:tc>
        <w:tc>
          <w:tcPr>
            <w:tcW w:w="2268" w:type="dxa"/>
            <w:gridSpan w:val="2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Творчество </w:t>
            </w:r>
            <w:r w:rsidR="002A3D9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А.П. Чехова</w:t>
            </w:r>
          </w:p>
        </w:tc>
        <w:tc>
          <w:tcPr>
            <w:tcW w:w="2268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точно выражать свои мысли в соответствии с задачами, поставленными на уроке.</w:t>
            </w:r>
          </w:p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2A3D9D" w:rsidRPr="00E97BB6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6D79" w:rsidRDefault="002A3D9D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Выучить биография </w:t>
            </w:r>
            <w:r>
              <w:rPr>
                <w:sz w:val="24"/>
                <w:szCs w:val="24"/>
              </w:rPr>
              <w:br/>
              <w:t>А.П. Чехова</w:t>
            </w:r>
          </w:p>
        </w:tc>
      </w:tr>
      <w:tr w:rsidR="00E76D79" w:rsidTr="002A3D9D">
        <w:tc>
          <w:tcPr>
            <w:tcW w:w="568" w:type="dxa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3"/>
          </w:tcPr>
          <w:p w:rsidR="00E76D79" w:rsidRPr="00E97BB6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 «Ванька»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изучение нового</w:t>
            </w:r>
          </w:p>
        </w:tc>
        <w:tc>
          <w:tcPr>
            <w:tcW w:w="3402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позицию писателя к окружающему миру, к своим героям. Понимать основное содержание </w:t>
            </w:r>
            <w:proofErr w:type="gramStart"/>
            <w:r>
              <w:rPr>
                <w:sz w:val="24"/>
                <w:szCs w:val="24"/>
              </w:rPr>
              <w:t>услышанного</w:t>
            </w:r>
            <w:proofErr w:type="gramEnd"/>
            <w:r>
              <w:rPr>
                <w:sz w:val="24"/>
                <w:szCs w:val="24"/>
              </w:rPr>
              <w:t xml:space="preserve">. Характеризовать героев произведения. </w:t>
            </w:r>
          </w:p>
        </w:tc>
        <w:tc>
          <w:tcPr>
            <w:tcW w:w="2268" w:type="dxa"/>
            <w:gridSpan w:val="2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Отличать рассказ от сказки. Различать жанры художественной литературы, анализировать героев</w:t>
            </w:r>
          </w:p>
          <w:p w:rsidR="002A3D9D" w:rsidRPr="00E97BB6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BE1FE5" w:rsidRDefault="00E76D79" w:rsidP="003B2F08">
            <w:pPr>
              <w:spacing w:line="228" w:lineRule="auto"/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точно выражать свои мысли в соответствии с задачами, поставленными на уроке.</w:t>
            </w:r>
          </w:p>
        </w:tc>
        <w:tc>
          <w:tcPr>
            <w:tcW w:w="1843" w:type="dxa"/>
          </w:tcPr>
          <w:p w:rsidR="00E76D79" w:rsidRDefault="002A3D9D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«Ванька»</w:t>
            </w:r>
          </w:p>
        </w:tc>
      </w:tr>
      <w:tr w:rsidR="002A3D9D" w:rsidTr="000A6175">
        <w:tc>
          <w:tcPr>
            <w:tcW w:w="16019" w:type="dxa"/>
            <w:gridSpan w:val="12"/>
          </w:tcPr>
          <w:p w:rsidR="002A3D9D" w:rsidRPr="00B76A97" w:rsidRDefault="002A3D9D" w:rsidP="00B76A97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A97">
              <w:rPr>
                <w:b/>
                <w:sz w:val="24"/>
                <w:szCs w:val="24"/>
              </w:rPr>
              <w:t>Поэтическая тетрадь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B76A97">
              <w:rPr>
                <w:b/>
                <w:sz w:val="24"/>
                <w:szCs w:val="24"/>
              </w:rPr>
              <w:t>5часов)</w:t>
            </w:r>
          </w:p>
          <w:p w:rsidR="002A3D9D" w:rsidRPr="00B76A97" w:rsidRDefault="002A3D9D" w:rsidP="00B76A97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A97">
              <w:rPr>
                <w:b/>
                <w:sz w:val="24"/>
                <w:szCs w:val="24"/>
              </w:rPr>
              <w:t>Средства художественной выразительности</w:t>
            </w:r>
          </w:p>
        </w:tc>
      </w:tr>
      <w:tr w:rsidR="00E76D79" w:rsidTr="002A3D9D">
        <w:tc>
          <w:tcPr>
            <w:tcW w:w="568" w:type="dxa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851" w:type="dxa"/>
            <w:gridSpan w:val="3"/>
          </w:tcPr>
          <w:p w:rsidR="00E76D79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  <w:p w:rsidR="00E76D79" w:rsidRPr="00E97BB6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художественной выразительности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3402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средства художественной выразительности: сравнение, олицетворение, эпитет, метафора. Уметь различать и находить в тексте</w:t>
            </w:r>
          </w:p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средства художественной выразительности</w:t>
            </w:r>
          </w:p>
        </w:tc>
        <w:tc>
          <w:tcPr>
            <w:tcW w:w="2338" w:type="dxa"/>
            <w:gridSpan w:val="2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выделять в тексте средства художественной выразительности</w:t>
            </w:r>
          </w:p>
        </w:tc>
        <w:tc>
          <w:tcPr>
            <w:tcW w:w="1843" w:type="dxa"/>
          </w:tcPr>
          <w:p w:rsidR="00E76D79" w:rsidRDefault="002A3D9D" w:rsidP="002A3D9D">
            <w:pPr>
              <w:spacing w:line="228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</w:t>
            </w:r>
            <w:proofErr w:type="gramStart"/>
            <w:r>
              <w:rPr>
                <w:sz w:val="24"/>
                <w:szCs w:val="24"/>
              </w:rPr>
              <w:t>средствах</w:t>
            </w:r>
            <w:proofErr w:type="gramEnd"/>
            <w:r>
              <w:rPr>
                <w:sz w:val="24"/>
                <w:szCs w:val="24"/>
              </w:rPr>
              <w:t xml:space="preserve"> художественной выразительности в стихах Есенина «Береза»</w:t>
            </w:r>
          </w:p>
        </w:tc>
      </w:tr>
      <w:tr w:rsidR="00E76D79" w:rsidTr="002A3D9D">
        <w:tc>
          <w:tcPr>
            <w:tcW w:w="568" w:type="dxa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</w:tcPr>
          <w:p w:rsidR="00E76D79" w:rsidRPr="00E97BB6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«Люблю природу русскую». Стихи русских поэтов о природе 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конкурс</w:t>
            </w:r>
          </w:p>
        </w:tc>
        <w:tc>
          <w:tcPr>
            <w:tcW w:w="3402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наизусть стихотворения о природе русских поэтов. Умение пользоваться средствами выразительности</w:t>
            </w:r>
          </w:p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стихотворение. Читать выразительно, умело пользовать голос, интонацию, чувства</w:t>
            </w:r>
          </w:p>
        </w:tc>
        <w:tc>
          <w:tcPr>
            <w:tcW w:w="2338" w:type="dxa"/>
            <w:gridSpan w:val="2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мнениями по поводу выразительного чтения. Стихотворения и передача чувств, заложенных в тексте</w:t>
            </w:r>
          </w:p>
          <w:p w:rsidR="002A3D9D" w:rsidRPr="00E97BB6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6D79" w:rsidRDefault="002A3D9D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стих по выбору</w:t>
            </w:r>
          </w:p>
        </w:tc>
      </w:tr>
      <w:tr w:rsidR="00E76D79" w:rsidTr="002A3D9D">
        <w:tc>
          <w:tcPr>
            <w:tcW w:w="568" w:type="dxa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9-10</w:t>
            </w:r>
          </w:p>
        </w:tc>
        <w:tc>
          <w:tcPr>
            <w:tcW w:w="851" w:type="dxa"/>
            <w:gridSpan w:val="3"/>
          </w:tcPr>
          <w:p w:rsidR="00E76D79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  <w:p w:rsidR="00E76D79" w:rsidRPr="00E97BB6" w:rsidRDefault="00E76D79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Пословицы и крылатые </w:t>
            </w:r>
            <w:proofErr w:type="gramStart"/>
            <w:r>
              <w:rPr>
                <w:sz w:val="24"/>
                <w:szCs w:val="24"/>
              </w:rPr>
              <w:t>выражения</w:t>
            </w:r>
            <w:proofErr w:type="gramEnd"/>
            <w:r>
              <w:rPr>
                <w:sz w:val="24"/>
                <w:szCs w:val="24"/>
              </w:rPr>
              <w:t xml:space="preserve"> объединенные одной ситуацией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изучение нового</w:t>
            </w:r>
          </w:p>
        </w:tc>
        <w:tc>
          <w:tcPr>
            <w:tcW w:w="3402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лингвистическими словарями, находить в них нужную информацию. К пословицам подобрать подходящие по смыслу крылатые выражения. Контролировать уместность употребления выражений</w:t>
            </w:r>
          </w:p>
          <w:p w:rsidR="002A3D9D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2A3D9D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2A3D9D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2A3D9D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2A3D9D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2A3D9D" w:rsidRPr="00E97BB6" w:rsidRDefault="002A3D9D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пословицы, фразеологизмы, синонимы, анонимы, омонимы</w:t>
            </w:r>
          </w:p>
        </w:tc>
        <w:tc>
          <w:tcPr>
            <w:tcW w:w="2338" w:type="dxa"/>
            <w:gridSpan w:val="2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выделения необходимой информации. Структурирование знаний</w:t>
            </w:r>
          </w:p>
        </w:tc>
        <w:tc>
          <w:tcPr>
            <w:tcW w:w="1843" w:type="dxa"/>
          </w:tcPr>
          <w:p w:rsidR="00E76D79" w:rsidRDefault="002A3D9D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Подобрать пословицы по заданной теме</w:t>
            </w:r>
          </w:p>
        </w:tc>
      </w:tr>
      <w:bookmarkEnd w:id="0"/>
      <w:tr w:rsidR="002A3D9D" w:rsidTr="00972987">
        <w:tc>
          <w:tcPr>
            <w:tcW w:w="16019" w:type="dxa"/>
            <w:gridSpan w:val="12"/>
          </w:tcPr>
          <w:p w:rsidR="002A3D9D" w:rsidRPr="00B76A97" w:rsidRDefault="002A3D9D" w:rsidP="00B76A97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A97">
              <w:rPr>
                <w:b/>
                <w:sz w:val="24"/>
                <w:szCs w:val="24"/>
              </w:rPr>
              <w:lastRenderedPageBreak/>
              <w:t>Зарубежная литература (2 часа)</w:t>
            </w:r>
          </w:p>
        </w:tc>
      </w:tr>
      <w:tr w:rsidR="00E76D79" w:rsidTr="002A3D9D">
        <w:trPr>
          <w:trHeight w:val="2689"/>
        </w:trPr>
        <w:tc>
          <w:tcPr>
            <w:tcW w:w="645" w:type="dxa"/>
            <w:gridSpan w:val="2"/>
          </w:tcPr>
          <w:p w:rsidR="00E76D79" w:rsidRPr="00E97BB6" w:rsidRDefault="00E76D79" w:rsidP="003B2F08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74" w:type="dxa"/>
            <w:gridSpan w:val="2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 о детях и для детей. Марк Твен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3402" w:type="dxa"/>
          </w:tcPr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художественное произведение, читать вслух и про себя, осмысливать содержание. Отвечать на вопросы по содержанию произведения; определять главную мысль</w:t>
            </w:r>
          </w:p>
          <w:p w:rsidR="00E76D79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текст художественного произведения. Осознавать отношение автора к тому, о чем ведется речь, и собственное отношение к тому, что написано</w:t>
            </w:r>
          </w:p>
        </w:tc>
        <w:tc>
          <w:tcPr>
            <w:tcW w:w="2338" w:type="dxa"/>
            <w:gridSpan w:val="2"/>
          </w:tcPr>
          <w:p w:rsidR="00E76D79" w:rsidRPr="00E97BB6" w:rsidRDefault="00E76D79" w:rsidP="003B2F08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осознано строить высказывание в устной речи, передавая содержание текста, отделение нового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известного</w:t>
            </w:r>
          </w:p>
        </w:tc>
        <w:tc>
          <w:tcPr>
            <w:tcW w:w="1843" w:type="dxa"/>
          </w:tcPr>
          <w:p w:rsidR="00E76D79" w:rsidRDefault="002A3D9D" w:rsidP="002A3D9D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выбору чтение главы из «Приключений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A3D9D" w:rsidTr="00F32A9F">
        <w:tc>
          <w:tcPr>
            <w:tcW w:w="16019" w:type="dxa"/>
            <w:gridSpan w:val="12"/>
          </w:tcPr>
          <w:p w:rsidR="002A3D9D" w:rsidRPr="00FB0C85" w:rsidRDefault="002A3D9D" w:rsidP="00FB0C85">
            <w:pPr>
              <w:spacing w:line="228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0C85">
              <w:rPr>
                <w:b/>
                <w:sz w:val="24"/>
                <w:szCs w:val="24"/>
              </w:rPr>
              <w:t>Суровые военные годы (5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0C85">
              <w:rPr>
                <w:b/>
                <w:sz w:val="24"/>
                <w:szCs w:val="24"/>
              </w:rPr>
              <w:t>часов)</w:t>
            </w:r>
          </w:p>
        </w:tc>
      </w:tr>
      <w:tr w:rsidR="00E76D79" w:rsidTr="002A3D9D">
        <w:tc>
          <w:tcPr>
            <w:tcW w:w="645" w:type="dxa"/>
            <w:gridSpan w:val="2"/>
          </w:tcPr>
          <w:p w:rsidR="00E76D79" w:rsidRPr="00E97BB6" w:rsidRDefault="00E76D79" w:rsidP="00F23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74" w:type="dxa"/>
            <w:gridSpan w:val="2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70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Суровые военные годы. Рассказы для детей о войне</w:t>
            </w:r>
          </w:p>
        </w:tc>
        <w:tc>
          <w:tcPr>
            <w:tcW w:w="1843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изучения нового</w:t>
            </w:r>
          </w:p>
        </w:tc>
        <w:tc>
          <w:tcPr>
            <w:tcW w:w="3402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Воспринимать на слух художественное произведение, читать вслух и про себя, осмысливать содержание. Отвечать на вопросы по содержанию произведения; определять главную мысль</w:t>
            </w:r>
          </w:p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Назвать произведения русских писателей, творчество, которых посвящено суровым военным годам. Что можно назвать подвигом</w:t>
            </w:r>
          </w:p>
        </w:tc>
        <w:tc>
          <w:tcPr>
            <w:tcW w:w="2338" w:type="dxa"/>
            <w:gridSpan w:val="2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высказывать свое мнение о поступках людей военного времени. Сравнение с подвигами нашего времени</w:t>
            </w:r>
          </w:p>
        </w:tc>
        <w:tc>
          <w:tcPr>
            <w:tcW w:w="1843" w:type="dxa"/>
          </w:tcPr>
          <w:p w:rsidR="00E76D79" w:rsidRDefault="002A3D9D" w:rsidP="002A3D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по выбору</w:t>
            </w:r>
          </w:p>
        </w:tc>
      </w:tr>
      <w:tr w:rsidR="00E76D79" w:rsidTr="002A3D9D">
        <w:tc>
          <w:tcPr>
            <w:tcW w:w="645" w:type="dxa"/>
            <w:gridSpan w:val="2"/>
          </w:tcPr>
          <w:p w:rsidR="00E76D79" w:rsidRPr="00E97BB6" w:rsidRDefault="00E76D79" w:rsidP="00F23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4" w:type="dxa"/>
            <w:gridSpan w:val="2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2F2FF6" w:rsidRDefault="00E76D79" w:rsidP="00F2365D">
            <w:pPr>
              <w:ind w:firstLine="0"/>
              <w:rPr>
                <w:color w:val="FF0000"/>
                <w:sz w:val="24"/>
                <w:szCs w:val="24"/>
              </w:rPr>
            </w:pPr>
            <w:r w:rsidRPr="00ED3E90">
              <w:rPr>
                <w:sz w:val="24"/>
                <w:szCs w:val="24"/>
              </w:rPr>
              <w:t>Отзыв о книге (сочинение-миниатюра)</w:t>
            </w:r>
          </w:p>
        </w:tc>
        <w:tc>
          <w:tcPr>
            <w:tcW w:w="1843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02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сочинение-миниатюру о прочитанной книге. Выразив свое отношение к героям</w:t>
            </w:r>
          </w:p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Выразить письменно свое отношение. Правильно строить предложения</w:t>
            </w:r>
          </w:p>
        </w:tc>
        <w:tc>
          <w:tcPr>
            <w:tcW w:w="2338" w:type="dxa"/>
            <w:gridSpan w:val="2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своих мыслей на письме</w:t>
            </w:r>
          </w:p>
        </w:tc>
        <w:tc>
          <w:tcPr>
            <w:tcW w:w="1843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</w:tr>
      <w:tr w:rsidR="00E76D79" w:rsidTr="002A3D9D">
        <w:tc>
          <w:tcPr>
            <w:tcW w:w="645" w:type="dxa"/>
            <w:gridSpan w:val="2"/>
          </w:tcPr>
          <w:p w:rsidR="00E76D79" w:rsidRPr="00E97BB6" w:rsidRDefault="00E76D79" w:rsidP="00F23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0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КВИ</w:t>
            </w:r>
          </w:p>
        </w:tc>
        <w:tc>
          <w:tcPr>
            <w:tcW w:w="1843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3402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оценить свои достижения. Умение работать в команде</w:t>
            </w:r>
          </w:p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</w:p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Вспомнить </w:t>
            </w:r>
            <w:proofErr w:type="gramStart"/>
            <w:r>
              <w:rPr>
                <w:sz w:val="24"/>
                <w:szCs w:val="24"/>
              </w:rPr>
              <w:t>произведения</w:t>
            </w:r>
            <w:proofErr w:type="gramEnd"/>
            <w:r>
              <w:rPr>
                <w:sz w:val="24"/>
                <w:szCs w:val="24"/>
              </w:rPr>
              <w:t xml:space="preserve"> прочитанные на уроках и самостоятельно</w:t>
            </w:r>
          </w:p>
        </w:tc>
        <w:tc>
          <w:tcPr>
            <w:tcW w:w="2338" w:type="dxa"/>
            <w:gridSpan w:val="2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заданий и выделение главного</w:t>
            </w:r>
          </w:p>
        </w:tc>
        <w:tc>
          <w:tcPr>
            <w:tcW w:w="1843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</w:tr>
      <w:tr w:rsidR="00E76D79" w:rsidTr="002A3D9D">
        <w:tc>
          <w:tcPr>
            <w:tcW w:w="645" w:type="dxa"/>
            <w:gridSpan w:val="2"/>
          </w:tcPr>
          <w:p w:rsidR="00E76D79" w:rsidRPr="00E97BB6" w:rsidRDefault="00E76D79" w:rsidP="00F2365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4" w:type="dxa"/>
            <w:gridSpan w:val="2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70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843" w:type="dxa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оценить свои достижения.</w:t>
            </w:r>
          </w:p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98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неболь</w:t>
            </w:r>
            <w:r w:rsidR="002A3D9D">
              <w:rPr>
                <w:sz w:val="24"/>
                <w:szCs w:val="24"/>
              </w:rPr>
              <w:t>шое монологическое высказывание</w:t>
            </w:r>
          </w:p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</w:tcPr>
          <w:p w:rsidR="00E76D79" w:rsidRPr="00E97BB6" w:rsidRDefault="00E76D79" w:rsidP="00F2365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 процесса и результатов деятельности</w:t>
            </w:r>
          </w:p>
        </w:tc>
        <w:tc>
          <w:tcPr>
            <w:tcW w:w="1843" w:type="dxa"/>
          </w:tcPr>
          <w:p w:rsidR="00E76D79" w:rsidRDefault="00E76D79" w:rsidP="00F2365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B2F08" w:rsidRPr="008E714A" w:rsidRDefault="003B2F08" w:rsidP="003B2F08">
      <w:pPr>
        <w:spacing w:line="240" w:lineRule="auto"/>
      </w:pPr>
    </w:p>
    <w:p w:rsidR="003B2F08" w:rsidRPr="003B2F08" w:rsidRDefault="003B2F08" w:rsidP="003B2F08">
      <w:pPr>
        <w:tabs>
          <w:tab w:val="left" w:pos="1214"/>
        </w:tabs>
        <w:rPr>
          <w:rFonts w:eastAsia="Times New Roman" w:cs="Times New Roman"/>
          <w:szCs w:val="28"/>
          <w:lang w:eastAsia="ru-RU"/>
        </w:rPr>
      </w:pPr>
    </w:p>
    <w:sectPr w:rsidR="003B2F08" w:rsidRPr="003B2F08" w:rsidSect="003B2F08">
      <w:pgSz w:w="16838" w:h="11906" w:orient="landscape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53E"/>
    <w:multiLevelType w:val="multilevel"/>
    <w:tmpl w:val="FD5A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4EC4"/>
    <w:multiLevelType w:val="multilevel"/>
    <w:tmpl w:val="06A8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50EC0"/>
    <w:multiLevelType w:val="multilevel"/>
    <w:tmpl w:val="25DA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61385"/>
    <w:multiLevelType w:val="multilevel"/>
    <w:tmpl w:val="3476E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86DB2"/>
    <w:multiLevelType w:val="multilevel"/>
    <w:tmpl w:val="1EAA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832C3"/>
    <w:multiLevelType w:val="multilevel"/>
    <w:tmpl w:val="45EE2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16232"/>
    <w:multiLevelType w:val="multilevel"/>
    <w:tmpl w:val="BDF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86011"/>
    <w:multiLevelType w:val="multilevel"/>
    <w:tmpl w:val="4B8A5D50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8">
    <w:nsid w:val="47AB41B9"/>
    <w:multiLevelType w:val="multilevel"/>
    <w:tmpl w:val="1E9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61C2A"/>
    <w:multiLevelType w:val="multilevel"/>
    <w:tmpl w:val="5EB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92FF8"/>
    <w:multiLevelType w:val="multilevel"/>
    <w:tmpl w:val="FDF0A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5672"/>
    <w:multiLevelType w:val="multilevel"/>
    <w:tmpl w:val="3EBC2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B346C"/>
    <w:multiLevelType w:val="multilevel"/>
    <w:tmpl w:val="9CD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12A5"/>
    <w:rsid w:val="00077A25"/>
    <w:rsid w:val="000D62A1"/>
    <w:rsid w:val="00196582"/>
    <w:rsid w:val="001E33BB"/>
    <w:rsid w:val="002A3D9D"/>
    <w:rsid w:val="002C0176"/>
    <w:rsid w:val="0034416E"/>
    <w:rsid w:val="0037393F"/>
    <w:rsid w:val="003B2F08"/>
    <w:rsid w:val="006C2FCA"/>
    <w:rsid w:val="006F1AB3"/>
    <w:rsid w:val="00746649"/>
    <w:rsid w:val="00857866"/>
    <w:rsid w:val="00896507"/>
    <w:rsid w:val="00914730"/>
    <w:rsid w:val="009712A5"/>
    <w:rsid w:val="009933EA"/>
    <w:rsid w:val="00B65D03"/>
    <w:rsid w:val="00B76A97"/>
    <w:rsid w:val="00B830A5"/>
    <w:rsid w:val="00BA1EF1"/>
    <w:rsid w:val="00BC74A5"/>
    <w:rsid w:val="00BE1E37"/>
    <w:rsid w:val="00C8428A"/>
    <w:rsid w:val="00D20CE9"/>
    <w:rsid w:val="00E103F9"/>
    <w:rsid w:val="00E54E94"/>
    <w:rsid w:val="00E76D79"/>
    <w:rsid w:val="00ED3E90"/>
    <w:rsid w:val="00EE10AE"/>
    <w:rsid w:val="00EF5CA8"/>
    <w:rsid w:val="00F11757"/>
    <w:rsid w:val="00F21A8A"/>
    <w:rsid w:val="00F24925"/>
    <w:rsid w:val="00F25010"/>
    <w:rsid w:val="00FB0C85"/>
    <w:rsid w:val="00FD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6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9"/>
    <w:rPr>
      <w:b/>
      <w:bCs/>
    </w:rPr>
  </w:style>
  <w:style w:type="character" w:styleId="a5">
    <w:name w:val="Emphasis"/>
    <w:basedOn w:val="a0"/>
    <w:uiPriority w:val="20"/>
    <w:qFormat/>
    <w:rsid w:val="00746649"/>
    <w:rPr>
      <w:i/>
      <w:iCs/>
    </w:rPr>
  </w:style>
  <w:style w:type="table" w:styleId="a6">
    <w:name w:val="Table Grid"/>
    <w:basedOn w:val="a1"/>
    <w:uiPriority w:val="59"/>
    <w:rsid w:val="000D62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4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64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649"/>
    <w:rPr>
      <w:b/>
      <w:bCs/>
    </w:rPr>
  </w:style>
  <w:style w:type="character" w:styleId="a5">
    <w:name w:val="Emphasis"/>
    <w:basedOn w:val="a0"/>
    <w:uiPriority w:val="20"/>
    <w:qFormat/>
    <w:rsid w:val="00746649"/>
    <w:rPr>
      <w:i/>
      <w:iCs/>
    </w:rPr>
  </w:style>
  <w:style w:type="table" w:styleId="a6">
    <w:name w:val="Table Grid"/>
    <w:basedOn w:val="a1"/>
    <w:uiPriority w:val="59"/>
    <w:rsid w:val="000D62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Марина</cp:lastModifiedBy>
  <cp:revision>30</cp:revision>
  <dcterms:created xsi:type="dcterms:W3CDTF">2019-09-08T12:45:00Z</dcterms:created>
  <dcterms:modified xsi:type="dcterms:W3CDTF">2019-11-25T17:16:00Z</dcterms:modified>
</cp:coreProperties>
</file>