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7D5" w:rsidRDefault="00BE57E6" w:rsidP="00B9495D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noProof/>
          <w:szCs w:val="28"/>
          <w:lang w:eastAsia="ru-RU"/>
        </w:rPr>
        <w:drawing>
          <wp:inline distT="0" distB="0" distL="0" distR="0">
            <wp:extent cx="6480175" cy="8894171"/>
            <wp:effectExtent l="19050" t="0" r="0" b="0"/>
            <wp:docPr id="2" name="Рисунок 1" descr="C:\Users\Марина\Desktop\Титульные листы рабочих программ\сканы\КУПИНА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сканы\КУПИНА\1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7D5" w:rsidRDefault="002377D5" w:rsidP="00B9495D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45649E" w:rsidRDefault="0045649E" w:rsidP="00B9495D">
      <w:pPr>
        <w:spacing w:line="240" w:lineRule="auto"/>
        <w:ind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B9495D">
        <w:rPr>
          <w:rFonts w:eastAsia="Times New Roman" w:cs="Times New Roman"/>
          <w:b/>
          <w:bCs/>
          <w:szCs w:val="28"/>
          <w:lang w:eastAsia="ru-RU"/>
        </w:rPr>
        <w:lastRenderedPageBreak/>
        <w:t>Пояснительная записка</w:t>
      </w:r>
    </w:p>
    <w:p w:rsidR="00BB7671" w:rsidRPr="00B9495D" w:rsidRDefault="00BB7671" w:rsidP="00B9495D">
      <w:pPr>
        <w:spacing w:line="240" w:lineRule="auto"/>
        <w:ind w:firstLine="0"/>
        <w:jc w:val="center"/>
        <w:rPr>
          <w:rFonts w:eastAsia="Times New Roman" w:cs="Times New Roman"/>
          <w:szCs w:val="28"/>
          <w:lang w:eastAsia="ru-RU"/>
        </w:rPr>
      </w:pPr>
    </w:p>
    <w:p w:rsidR="002F341B" w:rsidRPr="00B9495D" w:rsidRDefault="00171ADA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Рабочая программа </w:t>
      </w:r>
      <w:r w:rsidR="001B2DD3">
        <w:rPr>
          <w:rFonts w:eastAsia="Times New Roman" w:cs="Times New Roman"/>
          <w:szCs w:val="28"/>
          <w:lang w:eastAsia="ru-RU"/>
        </w:rPr>
        <w:t xml:space="preserve">по предмету Родной </w:t>
      </w:r>
      <w:r w:rsidR="002377D5">
        <w:rPr>
          <w:rFonts w:eastAsia="Times New Roman" w:cs="Times New Roman"/>
          <w:szCs w:val="28"/>
          <w:lang w:eastAsia="ru-RU"/>
        </w:rPr>
        <w:t>(</w:t>
      </w:r>
      <w:r w:rsidR="001B2DD3">
        <w:rPr>
          <w:rFonts w:eastAsia="Times New Roman" w:cs="Times New Roman"/>
          <w:szCs w:val="28"/>
          <w:lang w:eastAsia="ru-RU"/>
        </w:rPr>
        <w:t>русский</w:t>
      </w:r>
      <w:r w:rsidR="002377D5">
        <w:rPr>
          <w:rFonts w:eastAsia="Times New Roman" w:cs="Times New Roman"/>
          <w:szCs w:val="28"/>
          <w:lang w:eastAsia="ru-RU"/>
        </w:rPr>
        <w:t>)</w:t>
      </w:r>
      <w:r w:rsidR="001B2DD3">
        <w:rPr>
          <w:rFonts w:eastAsia="Times New Roman" w:cs="Times New Roman"/>
          <w:szCs w:val="28"/>
          <w:lang w:eastAsia="ru-RU"/>
        </w:rPr>
        <w:t xml:space="preserve"> язык </w:t>
      </w:r>
      <w:r w:rsidRPr="00B9495D">
        <w:rPr>
          <w:rFonts w:eastAsia="Times New Roman" w:cs="Times New Roman"/>
          <w:szCs w:val="28"/>
          <w:lang w:eastAsia="ru-RU"/>
        </w:rPr>
        <w:t>разработана в соответствии с требованиями Федерального государственного образовательного стандарта начального общего образования, на основе авторской программы по русскому языку</w:t>
      </w:r>
      <w:r w:rsidR="00BD21F9" w:rsidRPr="00B9495D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B9495D">
        <w:rPr>
          <w:rFonts w:eastAsia="Times New Roman" w:cs="Times New Roman"/>
          <w:szCs w:val="28"/>
          <w:lang w:eastAsia="ru-RU"/>
        </w:rPr>
        <w:t>В.П.Канакиной</w:t>
      </w:r>
      <w:proofErr w:type="spellEnd"/>
      <w:r w:rsidRPr="00B9495D">
        <w:rPr>
          <w:rFonts w:eastAsia="Times New Roman" w:cs="Times New Roman"/>
          <w:szCs w:val="28"/>
          <w:lang w:eastAsia="ru-RU"/>
        </w:rPr>
        <w:t xml:space="preserve">, В.Г.Горецкого, </w:t>
      </w:r>
      <w:proofErr w:type="spellStart"/>
      <w:r w:rsidRPr="00B9495D">
        <w:rPr>
          <w:rFonts w:eastAsia="Times New Roman" w:cs="Times New Roman"/>
          <w:szCs w:val="28"/>
          <w:lang w:eastAsia="ru-RU"/>
        </w:rPr>
        <w:t>М.Н.Стефаненко</w:t>
      </w:r>
      <w:proofErr w:type="spellEnd"/>
      <w:r w:rsidRPr="00B9495D">
        <w:rPr>
          <w:rFonts w:eastAsia="Times New Roman" w:cs="Times New Roman"/>
          <w:szCs w:val="28"/>
          <w:lang w:eastAsia="ru-RU"/>
        </w:rPr>
        <w:t xml:space="preserve">, В.Г.Дементьева, </w:t>
      </w:r>
      <w:proofErr w:type="spellStart"/>
      <w:r w:rsidRPr="00B9495D">
        <w:rPr>
          <w:rFonts w:eastAsia="Times New Roman" w:cs="Times New Roman"/>
          <w:szCs w:val="28"/>
          <w:lang w:eastAsia="ru-RU"/>
        </w:rPr>
        <w:t>М.В.Бойкина</w:t>
      </w:r>
      <w:proofErr w:type="spellEnd"/>
      <w:r w:rsidRPr="00B9495D">
        <w:rPr>
          <w:rFonts w:eastAsia="Times New Roman" w:cs="Times New Roman"/>
          <w:szCs w:val="28"/>
          <w:lang w:eastAsia="ru-RU"/>
        </w:rPr>
        <w:t xml:space="preserve"> </w:t>
      </w:r>
      <w:r w:rsidR="002F341B" w:rsidRPr="00B9495D">
        <w:rPr>
          <w:rFonts w:eastAsia="Times New Roman" w:cs="Times New Roman"/>
          <w:szCs w:val="28"/>
          <w:lang w:eastAsia="ru-RU"/>
        </w:rPr>
        <w:t>УМК</w:t>
      </w:r>
      <w:r w:rsidRPr="00B9495D">
        <w:rPr>
          <w:rFonts w:eastAsia="Times New Roman" w:cs="Times New Roman"/>
          <w:szCs w:val="28"/>
          <w:lang w:eastAsia="ru-RU"/>
        </w:rPr>
        <w:t xml:space="preserve"> «Школа России»</w:t>
      </w:r>
      <w:r w:rsidR="00230DE8" w:rsidRPr="00B9495D">
        <w:rPr>
          <w:rFonts w:eastAsia="Times New Roman" w:cs="Times New Roman"/>
          <w:szCs w:val="28"/>
          <w:lang w:eastAsia="ru-RU"/>
        </w:rPr>
        <w:t xml:space="preserve"> 4 класс,</w:t>
      </w:r>
      <w:r w:rsidRPr="00B9495D">
        <w:rPr>
          <w:rFonts w:eastAsia="Times New Roman" w:cs="Times New Roman"/>
          <w:szCs w:val="28"/>
          <w:lang w:eastAsia="ru-RU"/>
        </w:rPr>
        <w:t xml:space="preserve"> издательство «Просвещение</w:t>
      </w:r>
      <w:r w:rsidR="002F341B" w:rsidRPr="00B9495D">
        <w:rPr>
          <w:rFonts w:eastAsia="Times New Roman" w:cs="Times New Roman"/>
          <w:szCs w:val="28"/>
          <w:lang w:eastAsia="ru-RU"/>
        </w:rPr>
        <w:t>»</w:t>
      </w:r>
      <w:r w:rsidR="00CA036F" w:rsidRPr="00B9495D">
        <w:rPr>
          <w:rFonts w:eastAsia="Times New Roman" w:cs="Times New Roman"/>
          <w:szCs w:val="28"/>
          <w:lang w:eastAsia="ru-RU"/>
        </w:rPr>
        <w:t xml:space="preserve"> 2015г</w:t>
      </w:r>
      <w:r w:rsidR="002F341B" w:rsidRPr="00B9495D">
        <w:rPr>
          <w:rFonts w:eastAsia="Times New Roman" w:cs="Times New Roman"/>
          <w:szCs w:val="28"/>
          <w:lang w:eastAsia="ru-RU"/>
        </w:rPr>
        <w:t>.</w:t>
      </w:r>
    </w:p>
    <w:p w:rsidR="0045649E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Программа обеспечивает предметную подготовку младших школьников начальному курсу «Русский родной язык», достаточную для продолжения образования в основной школе и создаёт дидактические условия для овладения обучающимися универсальными учебными действиями (личностными, познавательными, регулятивными, коммуникативными) в процессе усвоения предметного содержания.</w:t>
      </w:r>
    </w:p>
    <w:p w:rsidR="00BB7671" w:rsidRPr="00B9495D" w:rsidRDefault="00BB7671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b/>
          <w:bCs/>
          <w:szCs w:val="28"/>
          <w:lang w:eastAsia="ru-RU"/>
        </w:rPr>
        <w:t>Цели начального курса русского</w:t>
      </w:r>
      <w:r w:rsidRPr="00B9495D">
        <w:rPr>
          <w:rFonts w:eastAsia="Times New Roman" w:cs="Times New Roman"/>
          <w:szCs w:val="28"/>
          <w:lang w:eastAsia="ru-RU"/>
        </w:rPr>
        <w:t xml:space="preserve"> </w:t>
      </w:r>
      <w:r w:rsidRPr="00B9495D">
        <w:rPr>
          <w:rFonts w:eastAsia="Times New Roman" w:cs="Times New Roman"/>
          <w:b/>
          <w:bCs/>
          <w:szCs w:val="28"/>
          <w:lang w:eastAsia="ru-RU"/>
        </w:rPr>
        <w:t>родного языка: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proofErr w:type="gramStart"/>
      <w:r w:rsidRPr="00B9495D">
        <w:rPr>
          <w:rFonts w:eastAsia="Times New Roman" w:cs="Times New Roman"/>
          <w:szCs w:val="28"/>
          <w:lang w:eastAsia="ru-RU"/>
        </w:rPr>
        <w:t>- 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волонтѐрской позиции в отношении популяризации родного языка;</w:t>
      </w:r>
      <w:proofErr w:type="gramEnd"/>
      <w:r w:rsidRPr="00B9495D">
        <w:rPr>
          <w:rFonts w:eastAsia="Times New Roman" w:cs="Times New Roman"/>
          <w:szCs w:val="28"/>
          <w:lang w:eastAsia="ru-RU"/>
        </w:rPr>
        <w:t xml:space="preserve"> воспитание уважительного отношения к культурам и языкам народов России; овладение культурой межнационального общения;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-совершенствование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</w:t>
      </w:r>
      <w:proofErr w:type="gramStart"/>
      <w:r w:rsidRPr="00B9495D">
        <w:rPr>
          <w:rFonts w:eastAsia="Times New Roman" w:cs="Times New Roman"/>
          <w:szCs w:val="28"/>
          <w:lang w:eastAsia="ru-RU"/>
        </w:rPr>
        <w:t xml:space="preserve">;; </w:t>
      </w:r>
      <w:proofErr w:type="gramEnd"/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proofErr w:type="gramStart"/>
      <w:r w:rsidRPr="00B9495D">
        <w:rPr>
          <w:rFonts w:eastAsia="Times New Roman" w:cs="Times New Roman"/>
          <w:szCs w:val="28"/>
          <w:lang w:eastAsia="ru-RU"/>
        </w:rPr>
        <w:t>-углубление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</w:t>
      </w:r>
      <w:proofErr w:type="gramEnd"/>
      <w:r w:rsidRPr="00B9495D">
        <w:rPr>
          <w:rFonts w:eastAsia="Times New Roman" w:cs="Times New Roman"/>
          <w:szCs w:val="28"/>
          <w:lang w:eastAsia="ru-RU"/>
        </w:rPr>
        <w:t xml:space="preserve"> о русском речевом этикете;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-совершенствование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 </w:t>
      </w:r>
    </w:p>
    <w:p w:rsidR="00171ADA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-научить речи, развивать коммуникативные умения, научить младших школьников эффективно общаться в разных ситуациях, решать различные коммуникативные задачи, которые ставит перед учениками сама жизнь.</w:t>
      </w:r>
    </w:p>
    <w:p w:rsidR="00BB7671" w:rsidRDefault="00BB7671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</w:p>
    <w:p w:rsidR="00BB7671" w:rsidRDefault="00BB7671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</w:p>
    <w:p w:rsidR="00BB7671" w:rsidRDefault="00BB7671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</w:p>
    <w:p w:rsidR="00BB7671" w:rsidRPr="00B9495D" w:rsidRDefault="00BB7671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b/>
          <w:bCs/>
          <w:szCs w:val="28"/>
          <w:lang w:eastAsia="ru-RU"/>
        </w:rPr>
        <w:lastRenderedPageBreak/>
        <w:t>Задачи курса: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b/>
          <w:bCs/>
          <w:szCs w:val="28"/>
          <w:lang w:eastAsia="ru-RU"/>
        </w:rPr>
        <w:t>Обучающие:</w:t>
      </w:r>
    </w:p>
    <w:p w:rsidR="0045649E" w:rsidRPr="00B9495D" w:rsidRDefault="0045649E" w:rsidP="00B9495D">
      <w:pPr>
        <w:numPr>
          <w:ilvl w:val="0"/>
          <w:numId w:val="5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формирование на основе лингвистических знаний осознанных, а потому контролируемых языковых и речевых умений; </w:t>
      </w:r>
    </w:p>
    <w:p w:rsidR="00B9495D" w:rsidRDefault="00B9495D" w:rsidP="00B9495D">
      <w:pPr>
        <w:spacing w:line="240" w:lineRule="auto"/>
        <w:rPr>
          <w:rFonts w:eastAsia="Times New Roman" w:cs="Times New Roman"/>
          <w:b/>
          <w:bCs/>
          <w:szCs w:val="28"/>
          <w:lang w:eastAsia="ru-RU"/>
        </w:rPr>
      </w:pPr>
    </w:p>
    <w:p w:rsidR="00B9495D" w:rsidRDefault="00B9495D" w:rsidP="00B9495D">
      <w:pPr>
        <w:spacing w:line="240" w:lineRule="auto"/>
        <w:rPr>
          <w:rFonts w:eastAsia="Times New Roman" w:cs="Times New Roman"/>
          <w:b/>
          <w:bCs/>
          <w:szCs w:val="28"/>
          <w:lang w:eastAsia="ru-RU"/>
        </w:rPr>
      </w:pP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b/>
          <w:bCs/>
          <w:szCs w:val="28"/>
          <w:lang w:eastAsia="ru-RU"/>
        </w:rPr>
        <w:t>Развивающие:</w:t>
      </w:r>
    </w:p>
    <w:p w:rsidR="0045649E" w:rsidRPr="00B9495D" w:rsidRDefault="0045649E" w:rsidP="00B9495D">
      <w:pPr>
        <w:numPr>
          <w:ilvl w:val="0"/>
          <w:numId w:val="6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формирование их лингвистического мышления, т.е. способности осознавать язык как предмет наблюдения, выполнять с языковым материалом операции анализа, синтеза, сравнения, классификации, обобщения;</w:t>
      </w:r>
    </w:p>
    <w:p w:rsidR="0045649E" w:rsidRPr="00B9495D" w:rsidRDefault="0045649E" w:rsidP="00B9495D">
      <w:pPr>
        <w:numPr>
          <w:ilvl w:val="0"/>
          <w:numId w:val="6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совершенствование у детей чувства слова, языковой интуиции.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b/>
          <w:bCs/>
          <w:szCs w:val="28"/>
          <w:lang w:eastAsia="ru-RU"/>
        </w:rPr>
        <w:t>Воспитывающие:</w:t>
      </w:r>
    </w:p>
    <w:p w:rsidR="0045649E" w:rsidRPr="00B9495D" w:rsidRDefault="0045649E" w:rsidP="00B9495D">
      <w:pPr>
        <w:numPr>
          <w:ilvl w:val="1"/>
          <w:numId w:val="7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привитие внимания, интереса и уважения к родному (русскому) языку, уважения к себе как его носителю;</w:t>
      </w:r>
    </w:p>
    <w:p w:rsidR="0045649E" w:rsidRPr="00B9495D" w:rsidRDefault="0045649E" w:rsidP="00B9495D">
      <w:pPr>
        <w:numPr>
          <w:ilvl w:val="1"/>
          <w:numId w:val="7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формирование заботливого отношения к качеству своей речи;</w:t>
      </w:r>
    </w:p>
    <w:p w:rsidR="0045649E" w:rsidRDefault="0045649E" w:rsidP="00B9495D">
      <w:pPr>
        <w:numPr>
          <w:ilvl w:val="1"/>
          <w:numId w:val="7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формирование культуры речевого поведения, умения общаться в устной и письменной форме.</w:t>
      </w:r>
    </w:p>
    <w:p w:rsidR="00BB7671" w:rsidRPr="00B9495D" w:rsidRDefault="00BB7671" w:rsidP="00B9495D">
      <w:pPr>
        <w:numPr>
          <w:ilvl w:val="1"/>
          <w:numId w:val="7"/>
        </w:numPr>
        <w:spacing w:line="240" w:lineRule="auto"/>
        <w:ind w:left="0" w:firstLine="709"/>
        <w:rPr>
          <w:rFonts w:eastAsia="Times New Roman" w:cs="Times New Roman"/>
          <w:szCs w:val="28"/>
          <w:lang w:eastAsia="ru-RU"/>
        </w:rPr>
      </w:pPr>
    </w:p>
    <w:p w:rsidR="0045649E" w:rsidRDefault="0045649E" w:rsidP="00BB7671">
      <w:pPr>
        <w:spacing w:line="240" w:lineRule="auto"/>
        <w:ind w:left="709" w:firstLine="0"/>
        <w:jc w:val="center"/>
        <w:rPr>
          <w:rFonts w:eastAsia="Times New Roman" w:cs="Times New Roman"/>
          <w:b/>
          <w:bCs/>
          <w:szCs w:val="28"/>
          <w:lang w:eastAsia="ru-RU"/>
        </w:rPr>
      </w:pPr>
      <w:r w:rsidRPr="001B2DD3">
        <w:rPr>
          <w:rFonts w:eastAsia="Times New Roman" w:cs="Times New Roman"/>
          <w:b/>
          <w:bCs/>
          <w:szCs w:val="28"/>
          <w:lang w:eastAsia="ru-RU"/>
        </w:rPr>
        <w:t>Общая характеристика учебного предмета</w:t>
      </w:r>
    </w:p>
    <w:p w:rsidR="00BB7671" w:rsidRPr="00BB7671" w:rsidRDefault="00BB7671" w:rsidP="00BB7671">
      <w:pPr>
        <w:spacing w:line="240" w:lineRule="auto"/>
        <w:ind w:left="709" w:firstLine="0"/>
        <w:jc w:val="center"/>
        <w:rPr>
          <w:rFonts w:eastAsia="Times New Roman" w:cs="Times New Roman"/>
          <w:szCs w:val="28"/>
          <w:lang w:eastAsia="ru-RU"/>
        </w:rPr>
      </w:pP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Для достижения курсом «Русский родной язык» поставленных целей необходима особая организация работы по освоению его предметного содержания – необходима реализация </w:t>
      </w:r>
      <w:proofErr w:type="spellStart"/>
      <w:r w:rsidRPr="00B9495D">
        <w:rPr>
          <w:rFonts w:eastAsia="Times New Roman" w:cs="Times New Roman"/>
          <w:szCs w:val="28"/>
          <w:lang w:eastAsia="ru-RU"/>
        </w:rPr>
        <w:t>деятельностного</w:t>
      </w:r>
      <w:proofErr w:type="spellEnd"/>
      <w:r w:rsidRPr="00B9495D">
        <w:rPr>
          <w:rFonts w:eastAsia="Times New Roman" w:cs="Times New Roman"/>
          <w:szCs w:val="28"/>
          <w:lang w:eastAsia="ru-RU"/>
        </w:rPr>
        <w:t xml:space="preserve"> подхода к процессу лингвистического образования младших школьников.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Предлагаемый курс имеет практическую направленность. Он ориентирован на слияние обучения, развития и воспитания младших школьников в единый органичный процесс. При этом под обучением понимается формирование на основе лингвистических знаний осознанных, а потому контролируемых языковых и речевых умений; под развитием, во-первых — формирование лингвистического мышления, т.е. способности осознавать язык как предмет наблюдения, выполнять с языковым материалом операции анализа, синтеза, сравнения, классификации,</w:t>
      </w:r>
      <w:r w:rsidR="00B9495D">
        <w:rPr>
          <w:rFonts w:eastAsia="Times New Roman" w:cs="Times New Roman"/>
          <w:szCs w:val="28"/>
          <w:lang w:eastAsia="ru-RU"/>
        </w:rPr>
        <w:t xml:space="preserve"> обобщения, а </w:t>
      </w:r>
      <w:proofErr w:type="gramStart"/>
      <w:r w:rsidR="00B9495D">
        <w:rPr>
          <w:rFonts w:eastAsia="Times New Roman" w:cs="Times New Roman"/>
          <w:szCs w:val="28"/>
          <w:lang w:eastAsia="ru-RU"/>
        </w:rPr>
        <w:t>во-вторых</w:t>
      </w:r>
      <w:proofErr w:type="gramEnd"/>
      <w:r w:rsidR="00B9495D">
        <w:rPr>
          <w:rFonts w:eastAsia="Times New Roman" w:cs="Times New Roman"/>
          <w:szCs w:val="28"/>
          <w:lang w:eastAsia="ru-RU"/>
        </w:rPr>
        <w:t xml:space="preserve"> первых - </w:t>
      </w:r>
      <w:r w:rsidRPr="00B9495D">
        <w:rPr>
          <w:rFonts w:eastAsia="Times New Roman" w:cs="Times New Roman"/>
          <w:szCs w:val="28"/>
          <w:lang w:eastAsia="ru-RU"/>
        </w:rPr>
        <w:t xml:space="preserve">совершенствование чувства слова, языковой интуиции детей.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Важным компонентом развития школьников считается и становление у них основ учебной самостоятельности, в том числе — потребности и умения пользоваться учебной книгой как источником информации, различными словарями как средством решения возникающих языковых вопросов. </w:t>
      </w:r>
      <w:r w:rsidRPr="00B9495D">
        <w:rPr>
          <w:rFonts w:eastAsia="Times New Roman" w:cs="Times New Roman"/>
          <w:szCs w:val="28"/>
          <w:u w:val="single"/>
          <w:lang w:eastAsia="ru-RU"/>
        </w:rPr>
        <w:t xml:space="preserve">Воспитание </w:t>
      </w:r>
      <w:proofErr w:type="gramStart"/>
      <w:r w:rsidRPr="00B9495D">
        <w:rPr>
          <w:rFonts w:eastAsia="Times New Roman" w:cs="Times New Roman"/>
          <w:szCs w:val="28"/>
          <w:u w:val="single"/>
          <w:lang w:eastAsia="ru-RU"/>
        </w:rPr>
        <w:t>с</w:t>
      </w:r>
      <w:r w:rsidRPr="00B9495D">
        <w:rPr>
          <w:rFonts w:eastAsia="Times New Roman" w:cs="Times New Roman"/>
          <w:szCs w:val="28"/>
          <w:lang w:eastAsia="ru-RU"/>
        </w:rPr>
        <w:t>вязывается</w:t>
      </w:r>
      <w:proofErr w:type="gramEnd"/>
      <w:r w:rsidRPr="00B9495D">
        <w:rPr>
          <w:rFonts w:eastAsia="Times New Roman" w:cs="Times New Roman"/>
          <w:szCs w:val="28"/>
          <w:lang w:eastAsia="ru-RU"/>
        </w:rPr>
        <w:t xml:space="preserve"> прежде всего с привитием внимания, интереса и уважения к родному (русскому) языку, уважения к себе как его носителю, с формированием культуры речевого поведения и заботливого отношения к качеству своей речи.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</w:t>
      </w:r>
      <w:r w:rsidRPr="00B9495D">
        <w:rPr>
          <w:rFonts w:eastAsia="Times New Roman" w:cs="Times New Roman"/>
          <w:szCs w:val="28"/>
          <w:lang w:eastAsia="ru-RU"/>
        </w:rPr>
        <w:lastRenderedPageBreak/>
        <w:t xml:space="preserve">преемственность и постоянное обновление национальной культуры. Изучение русского языка и владение им – могучее средство приобщения к духовному богатству русской культуры и литературы, основной канал социализации личности, приобщения еѐ к культурно-историческому опыту человечества.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proofErr w:type="gramStart"/>
      <w:r w:rsidRPr="00B9495D">
        <w:rPr>
          <w:rFonts w:eastAsia="Times New Roman" w:cs="Times New Roman"/>
          <w:szCs w:val="28"/>
          <w:lang w:eastAsia="ru-RU"/>
        </w:rPr>
        <w:t>Родной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народа, говорящего на нѐм. Высокий уровень владения родным языком определяет способность аналитически мыслить, успешность в овладении способами интеллектуальной деятельности, умениями убедительно выражать свои мысли</w:t>
      </w:r>
      <w:proofErr w:type="gramEnd"/>
      <w:r w:rsidRPr="00B9495D">
        <w:rPr>
          <w:rFonts w:eastAsia="Times New Roman" w:cs="Times New Roman"/>
          <w:szCs w:val="28"/>
          <w:lang w:eastAsia="ru-RU"/>
        </w:rPr>
        <w:t xml:space="preserve"> и точно понимать мысли других людей, 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предметами, имеет особый статус: является не только объектом изучения, но и средством обучения. Он влияет на качество усвоения всех других школьных предметов, а в дальнейшем способствует овладению будущей профессией.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Содержание курса «Русский родной язык» направлено на удовлетворение потребности </w:t>
      </w:r>
      <w:proofErr w:type="gramStart"/>
      <w:r w:rsidRPr="00B9495D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Pr="00B9495D">
        <w:rPr>
          <w:rFonts w:eastAsia="Times New Roman" w:cs="Times New Roman"/>
          <w:szCs w:val="28"/>
          <w:lang w:eastAsia="ru-RU"/>
        </w:rPr>
        <w:t xml:space="preserve"> в изучении русского родного языка как инструмента познания национальной культуры и самореализации в ней.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В содержании курса «Русский родной язык»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Программа учебного предмета отражает социокультурный контекст существования русского языка, в частности, те языковые аспекты, которые обнаруживают прямую, непосредственную культурно-историческую обусловленность.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языка, что способствует преодолению языкового нигилизма учащихся, пониманию важнейших социокультурных функций языковой кодификации. </w:t>
      </w:r>
    </w:p>
    <w:p w:rsidR="00230DE8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Программой предусматривается расширение и углубление </w:t>
      </w:r>
      <w:proofErr w:type="spellStart"/>
      <w:r w:rsidRPr="00B9495D">
        <w:rPr>
          <w:rFonts w:eastAsia="Times New Roman" w:cs="Times New Roman"/>
          <w:szCs w:val="28"/>
          <w:lang w:eastAsia="ru-RU"/>
        </w:rPr>
        <w:t>межпредметного</w:t>
      </w:r>
      <w:proofErr w:type="spellEnd"/>
      <w:r w:rsidRPr="00B9495D">
        <w:rPr>
          <w:rFonts w:eastAsia="Times New Roman" w:cs="Times New Roman"/>
          <w:szCs w:val="28"/>
          <w:lang w:eastAsia="ru-RU"/>
        </w:rPr>
        <w:t xml:space="preserve"> взаимодействия в обучении русскому родному языку не только в филологических образовательных областях, но и во всём комплексе изучаемых дисциплин естественнонаучного и гуманитарного циклов. </w:t>
      </w:r>
      <w:r w:rsidR="00BB7671">
        <w:rPr>
          <w:rFonts w:eastAsia="Times New Roman" w:cs="Times New Roman"/>
          <w:szCs w:val="28"/>
          <w:lang w:eastAsia="ru-RU"/>
        </w:rPr>
        <w:t>0</w:t>
      </w:r>
    </w:p>
    <w:p w:rsidR="00BB7671" w:rsidRDefault="00BB7671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</w:p>
    <w:p w:rsidR="00BB7671" w:rsidRPr="00B9495D" w:rsidRDefault="00BB7671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</w:p>
    <w:p w:rsidR="00C030F2" w:rsidRPr="00B9495D" w:rsidRDefault="00C030F2" w:rsidP="00B9495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B9495D">
        <w:rPr>
          <w:rFonts w:eastAsia="Times New Roman" w:cs="Times New Roman"/>
          <w:b/>
          <w:szCs w:val="28"/>
          <w:lang w:eastAsia="ru-RU"/>
        </w:rPr>
        <w:t>Место учебного предмета в учебном плане</w:t>
      </w:r>
    </w:p>
    <w:p w:rsidR="00C030F2" w:rsidRPr="00B9495D" w:rsidRDefault="00C030F2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В соответствии с Учебным планом на изучение «Родног</w:t>
      </w:r>
      <w:r w:rsidR="005E36D2" w:rsidRPr="00B9495D">
        <w:rPr>
          <w:rFonts w:eastAsia="Times New Roman" w:cs="Times New Roman"/>
          <w:szCs w:val="28"/>
          <w:lang w:eastAsia="ru-RU"/>
        </w:rPr>
        <w:t>о языка» (русского) отводится 17</w:t>
      </w:r>
      <w:r w:rsidRPr="00B9495D">
        <w:rPr>
          <w:rFonts w:eastAsia="Times New Roman" w:cs="Times New Roman"/>
          <w:szCs w:val="28"/>
          <w:lang w:eastAsia="ru-RU"/>
        </w:rPr>
        <w:t xml:space="preserve"> часов (1час в неделю) в 1 полугодии.</w:t>
      </w:r>
    </w:p>
    <w:p w:rsidR="00230DE8" w:rsidRDefault="00230DE8" w:rsidP="00B9495D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B9495D" w:rsidRDefault="00B9495D" w:rsidP="00B9495D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B9495D" w:rsidRDefault="00B9495D" w:rsidP="00B9495D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0066BC" w:rsidRPr="00B9495D" w:rsidRDefault="000066BC" w:rsidP="00B9495D">
      <w:pPr>
        <w:spacing w:line="240" w:lineRule="auto"/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9495D">
        <w:rPr>
          <w:rFonts w:eastAsia="Times New Roman" w:cs="Times New Roman"/>
          <w:b/>
          <w:szCs w:val="28"/>
          <w:lang w:eastAsia="ru-RU"/>
        </w:rPr>
        <w:t>Учебно-тематический план</w:t>
      </w:r>
    </w:p>
    <w:tbl>
      <w:tblPr>
        <w:tblStyle w:val="a4"/>
        <w:tblW w:w="0" w:type="auto"/>
        <w:tblLook w:val="04A0"/>
      </w:tblPr>
      <w:tblGrid>
        <w:gridCol w:w="817"/>
        <w:gridCol w:w="5752"/>
        <w:gridCol w:w="3285"/>
      </w:tblGrid>
      <w:tr w:rsidR="000066BC" w:rsidRPr="00B9495D" w:rsidTr="000066BC">
        <w:trPr>
          <w:trHeight w:val="476"/>
        </w:trPr>
        <w:tc>
          <w:tcPr>
            <w:tcW w:w="817" w:type="dxa"/>
          </w:tcPr>
          <w:p w:rsidR="000066BC" w:rsidRPr="00B9495D" w:rsidRDefault="000066BC" w:rsidP="00B9495D">
            <w:pPr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9495D">
              <w:rPr>
                <w:rFonts w:eastAsia="Times New Roman" w:cs="Times New Roman"/>
                <w:b/>
                <w:szCs w:val="28"/>
                <w:lang w:eastAsia="ru-RU"/>
              </w:rPr>
              <w:t>№</w:t>
            </w:r>
          </w:p>
        </w:tc>
        <w:tc>
          <w:tcPr>
            <w:tcW w:w="5752" w:type="dxa"/>
          </w:tcPr>
          <w:p w:rsidR="000066BC" w:rsidRPr="00B9495D" w:rsidRDefault="000066BC" w:rsidP="00B9495D">
            <w:pPr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9495D">
              <w:rPr>
                <w:rFonts w:eastAsia="Times New Roman" w:cs="Times New Roman"/>
                <w:b/>
                <w:szCs w:val="28"/>
                <w:lang w:eastAsia="ru-RU"/>
              </w:rPr>
              <w:t>Наименование раздела</w:t>
            </w:r>
          </w:p>
        </w:tc>
        <w:tc>
          <w:tcPr>
            <w:tcW w:w="3285" w:type="dxa"/>
          </w:tcPr>
          <w:p w:rsidR="000066BC" w:rsidRPr="00B9495D" w:rsidRDefault="000066BC" w:rsidP="00B9495D">
            <w:pPr>
              <w:ind w:firstLine="0"/>
              <w:rPr>
                <w:rFonts w:eastAsia="Times New Roman" w:cs="Times New Roman"/>
                <w:b/>
                <w:szCs w:val="28"/>
                <w:lang w:eastAsia="ru-RU"/>
              </w:rPr>
            </w:pPr>
            <w:r w:rsidRPr="00B9495D">
              <w:rPr>
                <w:rFonts w:eastAsia="Times New Roman" w:cs="Times New Roman"/>
                <w:b/>
                <w:szCs w:val="28"/>
                <w:lang w:eastAsia="ru-RU"/>
              </w:rPr>
              <w:t>Кол-во часов в рабочей программе</w:t>
            </w:r>
          </w:p>
        </w:tc>
      </w:tr>
      <w:tr w:rsidR="000066BC" w:rsidRPr="00B9495D" w:rsidTr="000066BC">
        <w:tc>
          <w:tcPr>
            <w:tcW w:w="817" w:type="dxa"/>
          </w:tcPr>
          <w:p w:rsidR="000066BC" w:rsidRPr="00B9495D" w:rsidRDefault="00847250" w:rsidP="00B9495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9495D">
              <w:rPr>
                <w:rFonts w:eastAsia="Times New Roman" w:cs="Times New Roman"/>
                <w:szCs w:val="28"/>
                <w:lang w:eastAsia="ru-RU"/>
              </w:rPr>
              <w:t>1.</w:t>
            </w:r>
          </w:p>
        </w:tc>
        <w:tc>
          <w:tcPr>
            <w:tcW w:w="5752" w:type="dxa"/>
          </w:tcPr>
          <w:p w:rsidR="000066BC" w:rsidRPr="00B9495D" w:rsidRDefault="00847250" w:rsidP="00B9495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9495D">
              <w:rPr>
                <w:rFonts w:eastAsia="Times New Roman" w:cs="Times New Roman"/>
                <w:szCs w:val="28"/>
                <w:lang w:eastAsia="ru-RU"/>
              </w:rPr>
              <w:t>Предложение</w:t>
            </w:r>
          </w:p>
        </w:tc>
        <w:tc>
          <w:tcPr>
            <w:tcW w:w="3285" w:type="dxa"/>
          </w:tcPr>
          <w:p w:rsidR="000066BC" w:rsidRPr="00B9495D" w:rsidRDefault="00847250" w:rsidP="00B9495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9495D">
              <w:rPr>
                <w:rFonts w:eastAsia="Times New Roman" w:cs="Times New Roman"/>
                <w:szCs w:val="28"/>
                <w:lang w:eastAsia="ru-RU"/>
              </w:rPr>
              <w:t>4ч</w:t>
            </w:r>
          </w:p>
        </w:tc>
      </w:tr>
      <w:tr w:rsidR="000066BC" w:rsidRPr="00B9495D" w:rsidTr="000066BC">
        <w:tc>
          <w:tcPr>
            <w:tcW w:w="817" w:type="dxa"/>
          </w:tcPr>
          <w:p w:rsidR="000066BC" w:rsidRPr="00B9495D" w:rsidRDefault="00847250" w:rsidP="00B9495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9495D">
              <w:rPr>
                <w:rFonts w:eastAsia="Times New Roman" w:cs="Times New Roman"/>
                <w:szCs w:val="28"/>
                <w:lang w:eastAsia="ru-RU"/>
              </w:rPr>
              <w:t>2.</w:t>
            </w:r>
          </w:p>
        </w:tc>
        <w:tc>
          <w:tcPr>
            <w:tcW w:w="5752" w:type="dxa"/>
          </w:tcPr>
          <w:p w:rsidR="000066BC" w:rsidRPr="00B9495D" w:rsidRDefault="00847250" w:rsidP="00B9495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9495D">
              <w:rPr>
                <w:rFonts w:eastAsia="Times New Roman" w:cs="Times New Roman"/>
                <w:szCs w:val="28"/>
                <w:lang w:eastAsia="ru-RU"/>
              </w:rPr>
              <w:t>Имя существительное</w:t>
            </w:r>
          </w:p>
        </w:tc>
        <w:tc>
          <w:tcPr>
            <w:tcW w:w="3285" w:type="dxa"/>
          </w:tcPr>
          <w:p w:rsidR="000066BC" w:rsidRPr="00B9495D" w:rsidRDefault="00847250" w:rsidP="00B9495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9495D">
              <w:rPr>
                <w:rFonts w:eastAsia="Times New Roman" w:cs="Times New Roman"/>
                <w:szCs w:val="28"/>
                <w:lang w:eastAsia="ru-RU"/>
              </w:rPr>
              <w:t>6ч</w:t>
            </w:r>
          </w:p>
        </w:tc>
      </w:tr>
      <w:tr w:rsidR="000066BC" w:rsidRPr="00B9495D" w:rsidTr="000066BC">
        <w:tc>
          <w:tcPr>
            <w:tcW w:w="817" w:type="dxa"/>
          </w:tcPr>
          <w:p w:rsidR="000066BC" w:rsidRPr="00B9495D" w:rsidRDefault="00847250" w:rsidP="00B9495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9495D">
              <w:rPr>
                <w:rFonts w:eastAsia="Times New Roman" w:cs="Times New Roman"/>
                <w:szCs w:val="28"/>
                <w:lang w:eastAsia="ru-RU"/>
              </w:rPr>
              <w:t>3.</w:t>
            </w:r>
          </w:p>
        </w:tc>
        <w:tc>
          <w:tcPr>
            <w:tcW w:w="5752" w:type="dxa"/>
          </w:tcPr>
          <w:p w:rsidR="000066BC" w:rsidRPr="00B9495D" w:rsidRDefault="00847250" w:rsidP="00B9495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9495D">
              <w:rPr>
                <w:rFonts w:eastAsia="Times New Roman" w:cs="Times New Roman"/>
                <w:szCs w:val="28"/>
                <w:lang w:eastAsia="ru-RU"/>
              </w:rPr>
              <w:t>Имя прилагательное</w:t>
            </w:r>
          </w:p>
        </w:tc>
        <w:tc>
          <w:tcPr>
            <w:tcW w:w="3285" w:type="dxa"/>
          </w:tcPr>
          <w:p w:rsidR="000066BC" w:rsidRPr="00B9495D" w:rsidRDefault="00847250" w:rsidP="00B9495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9495D">
              <w:rPr>
                <w:rFonts w:eastAsia="Times New Roman" w:cs="Times New Roman"/>
                <w:szCs w:val="28"/>
                <w:lang w:eastAsia="ru-RU"/>
              </w:rPr>
              <w:t>3ч</w:t>
            </w:r>
          </w:p>
        </w:tc>
      </w:tr>
      <w:tr w:rsidR="000066BC" w:rsidRPr="00B9495D" w:rsidTr="000066BC">
        <w:tc>
          <w:tcPr>
            <w:tcW w:w="817" w:type="dxa"/>
          </w:tcPr>
          <w:p w:rsidR="000066BC" w:rsidRPr="00B9495D" w:rsidRDefault="00847250" w:rsidP="00B9495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9495D">
              <w:rPr>
                <w:rFonts w:eastAsia="Times New Roman" w:cs="Times New Roman"/>
                <w:szCs w:val="28"/>
                <w:lang w:eastAsia="ru-RU"/>
              </w:rPr>
              <w:t>4.</w:t>
            </w:r>
          </w:p>
        </w:tc>
        <w:tc>
          <w:tcPr>
            <w:tcW w:w="5752" w:type="dxa"/>
          </w:tcPr>
          <w:p w:rsidR="000066BC" w:rsidRPr="00B9495D" w:rsidRDefault="00847250" w:rsidP="00B9495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9495D">
              <w:rPr>
                <w:rFonts w:eastAsia="Times New Roman" w:cs="Times New Roman"/>
                <w:szCs w:val="28"/>
                <w:lang w:eastAsia="ru-RU"/>
              </w:rPr>
              <w:t>Глагол</w:t>
            </w:r>
          </w:p>
        </w:tc>
        <w:tc>
          <w:tcPr>
            <w:tcW w:w="3285" w:type="dxa"/>
          </w:tcPr>
          <w:p w:rsidR="000066BC" w:rsidRPr="00B9495D" w:rsidRDefault="00BB7671" w:rsidP="00B9495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4</w:t>
            </w:r>
            <w:r w:rsidR="00847250" w:rsidRPr="00B9495D">
              <w:rPr>
                <w:rFonts w:eastAsia="Times New Roman" w:cs="Times New Roman"/>
                <w:szCs w:val="28"/>
                <w:lang w:eastAsia="ru-RU"/>
              </w:rPr>
              <w:t>ч</w:t>
            </w:r>
          </w:p>
        </w:tc>
      </w:tr>
      <w:tr w:rsidR="00847250" w:rsidRPr="00B9495D" w:rsidTr="000066BC">
        <w:tc>
          <w:tcPr>
            <w:tcW w:w="817" w:type="dxa"/>
          </w:tcPr>
          <w:p w:rsidR="00847250" w:rsidRPr="00B9495D" w:rsidRDefault="00847250" w:rsidP="00B9495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</w:p>
        </w:tc>
        <w:tc>
          <w:tcPr>
            <w:tcW w:w="5752" w:type="dxa"/>
          </w:tcPr>
          <w:p w:rsidR="00847250" w:rsidRPr="00B9495D" w:rsidRDefault="00847250" w:rsidP="00B9495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 w:rsidRPr="00B9495D">
              <w:rPr>
                <w:rFonts w:eastAsia="Times New Roman" w:cs="Times New Roman"/>
                <w:szCs w:val="28"/>
                <w:lang w:eastAsia="ru-RU"/>
              </w:rPr>
              <w:t>Итого</w:t>
            </w:r>
          </w:p>
        </w:tc>
        <w:tc>
          <w:tcPr>
            <w:tcW w:w="3285" w:type="dxa"/>
          </w:tcPr>
          <w:p w:rsidR="00847250" w:rsidRPr="00B9495D" w:rsidRDefault="00BB7671" w:rsidP="00B9495D">
            <w:pPr>
              <w:ind w:firstLine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17</w:t>
            </w:r>
            <w:r w:rsidR="005E36D2" w:rsidRPr="00B9495D">
              <w:rPr>
                <w:rFonts w:eastAsia="Times New Roman" w:cs="Times New Roman"/>
                <w:szCs w:val="28"/>
                <w:lang w:eastAsia="ru-RU"/>
              </w:rPr>
              <w:t>ч</w:t>
            </w:r>
          </w:p>
        </w:tc>
      </w:tr>
    </w:tbl>
    <w:p w:rsidR="000066BC" w:rsidRDefault="000066BC" w:rsidP="00B9495D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BB7671" w:rsidRDefault="00BB7671" w:rsidP="00B9495D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BB7671" w:rsidRPr="00B9495D" w:rsidRDefault="00BB7671" w:rsidP="00B9495D">
      <w:pPr>
        <w:spacing w:line="240" w:lineRule="auto"/>
        <w:ind w:firstLine="0"/>
        <w:rPr>
          <w:rFonts w:eastAsia="Times New Roman" w:cs="Times New Roman"/>
          <w:szCs w:val="28"/>
          <w:lang w:eastAsia="ru-RU"/>
        </w:rPr>
      </w:pPr>
    </w:p>
    <w:p w:rsidR="00D178CC" w:rsidRPr="00B9495D" w:rsidRDefault="00D178CC" w:rsidP="00B9495D">
      <w:pPr>
        <w:spacing w:line="240" w:lineRule="auto"/>
        <w:ind w:firstLine="0"/>
        <w:jc w:val="center"/>
        <w:rPr>
          <w:rFonts w:cs="Times New Roman"/>
          <w:b/>
          <w:szCs w:val="28"/>
        </w:rPr>
      </w:pPr>
      <w:r w:rsidRPr="00B9495D">
        <w:rPr>
          <w:rFonts w:cs="Times New Roman"/>
          <w:b/>
          <w:szCs w:val="28"/>
        </w:rPr>
        <w:t>Содержание программы (</w:t>
      </w:r>
      <w:r w:rsidR="00610163" w:rsidRPr="00B9495D">
        <w:rPr>
          <w:rFonts w:cs="Times New Roman"/>
          <w:b/>
          <w:szCs w:val="28"/>
        </w:rPr>
        <w:t>17</w:t>
      </w:r>
      <w:r w:rsidR="00B9495D">
        <w:rPr>
          <w:rFonts w:cs="Times New Roman"/>
          <w:b/>
          <w:szCs w:val="28"/>
        </w:rPr>
        <w:t xml:space="preserve"> </w:t>
      </w:r>
      <w:r w:rsidRPr="00B9495D">
        <w:rPr>
          <w:rFonts w:cs="Times New Roman"/>
          <w:b/>
          <w:szCs w:val="28"/>
        </w:rPr>
        <w:t>час</w:t>
      </w:r>
      <w:r w:rsidR="00C91B33" w:rsidRPr="00B9495D">
        <w:rPr>
          <w:rFonts w:cs="Times New Roman"/>
          <w:b/>
          <w:szCs w:val="28"/>
        </w:rPr>
        <w:t>ов, 1полугодие</w:t>
      </w:r>
      <w:r w:rsidRPr="00B9495D">
        <w:rPr>
          <w:rFonts w:cs="Times New Roman"/>
          <w:b/>
          <w:szCs w:val="28"/>
        </w:rPr>
        <w:t>)</w:t>
      </w:r>
    </w:p>
    <w:p w:rsidR="00D178CC" w:rsidRPr="00B9495D" w:rsidRDefault="00D178CC" w:rsidP="00B9495D">
      <w:pPr>
        <w:spacing w:line="240" w:lineRule="auto"/>
        <w:ind w:firstLine="0"/>
        <w:rPr>
          <w:rFonts w:cs="Times New Roman"/>
          <w:b/>
          <w:szCs w:val="28"/>
        </w:rPr>
      </w:pPr>
    </w:p>
    <w:p w:rsidR="00D178CC" w:rsidRPr="00B9495D" w:rsidRDefault="00D178CC" w:rsidP="005D50EF">
      <w:pPr>
        <w:spacing w:line="240" w:lineRule="auto"/>
        <w:jc w:val="center"/>
        <w:rPr>
          <w:rFonts w:cs="Times New Roman"/>
          <w:b/>
          <w:i/>
          <w:szCs w:val="28"/>
        </w:rPr>
      </w:pPr>
      <w:r w:rsidRPr="00B9495D">
        <w:rPr>
          <w:rFonts w:cs="Times New Roman"/>
          <w:b/>
          <w:i/>
          <w:szCs w:val="28"/>
        </w:rPr>
        <w:t>Предмет «Родной русский язык»</w:t>
      </w:r>
    </w:p>
    <w:p w:rsidR="00D178CC" w:rsidRPr="00B9495D" w:rsidRDefault="00D178CC" w:rsidP="00B9495D">
      <w:pPr>
        <w:spacing w:line="240" w:lineRule="auto"/>
        <w:rPr>
          <w:rFonts w:cs="Times New Roman"/>
          <w:b/>
          <w:i/>
          <w:szCs w:val="28"/>
        </w:rPr>
      </w:pPr>
      <w:r w:rsidRPr="00B9495D">
        <w:rPr>
          <w:rFonts w:cs="Times New Roman"/>
          <w:b/>
          <w:i/>
          <w:szCs w:val="28"/>
        </w:rPr>
        <w:t>Предложение (4часа)</w:t>
      </w:r>
    </w:p>
    <w:p w:rsidR="00D178CC" w:rsidRPr="00B9495D" w:rsidRDefault="00D178CC" w:rsidP="00B9495D">
      <w:pPr>
        <w:spacing w:line="240" w:lineRule="auto"/>
        <w:rPr>
          <w:rFonts w:cs="Times New Roman"/>
          <w:szCs w:val="28"/>
        </w:rPr>
      </w:pPr>
      <w:r w:rsidRPr="00B9495D">
        <w:rPr>
          <w:rFonts w:cs="Times New Roman"/>
          <w:szCs w:val="28"/>
        </w:rPr>
        <w:t xml:space="preserve"> Однородные члены предложения </w:t>
      </w:r>
    </w:p>
    <w:p w:rsidR="00D178CC" w:rsidRPr="00B9495D" w:rsidRDefault="00D178CC" w:rsidP="00B9495D">
      <w:pPr>
        <w:spacing w:line="240" w:lineRule="auto"/>
        <w:rPr>
          <w:rFonts w:cs="Times New Roman"/>
          <w:szCs w:val="28"/>
        </w:rPr>
      </w:pPr>
      <w:r w:rsidRPr="00B9495D">
        <w:rPr>
          <w:rFonts w:cs="Times New Roman"/>
          <w:szCs w:val="28"/>
        </w:rPr>
        <w:t xml:space="preserve">Знаки препинания в предложениях с однородными членами предложения </w:t>
      </w:r>
    </w:p>
    <w:p w:rsidR="00D178CC" w:rsidRPr="00B9495D" w:rsidRDefault="00D178CC" w:rsidP="00B9495D">
      <w:pPr>
        <w:spacing w:line="240" w:lineRule="auto"/>
        <w:rPr>
          <w:rFonts w:cs="Times New Roman"/>
          <w:szCs w:val="28"/>
        </w:rPr>
      </w:pPr>
      <w:r w:rsidRPr="00B9495D">
        <w:rPr>
          <w:rFonts w:cs="Times New Roman"/>
          <w:szCs w:val="28"/>
        </w:rPr>
        <w:t> Составление рассказа по репродукции картины И.И. Левитана «Золотая осень»</w:t>
      </w:r>
    </w:p>
    <w:p w:rsidR="00D178CC" w:rsidRPr="00B9495D" w:rsidRDefault="00D178CC" w:rsidP="00B9495D">
      <w:pPr>
        <w:spacing w:line="240" w:lineRule="auto"/>
        <w:rPr>
          <w:rFonts w:cs="Times New Roman"/>
          <w:b/>
          <w:szCs w:val="28"/>
        </w:rPr>
      </w:pPr>
      <w:r w:rsidRPr="00B9495D">
        <w:rPr>
          <w:rFonts w:cs="Times New Roman"/>
          <w:b/>
          <w:szCs w:val="28"/>
        </w:rPr>
        <w:t>Имя существительное (6 часов)</w:t>
      </w:r>
    </w:p>
    <w:p w:rsidR="00D178CC" w:rsidRPr="00B9495D" w:rsidRDefault="00D178CC" w:rsidP="00B9495D">
      <w:pPr>
        <w:spacing w:line="240" w:lineRule="auto"/>
        <w:rPr>
          <w:rFonts w:cs="Times New Roman"/>
          <w:szCs w:val="28"/>
        </w:rPr>
      </w:pPr>
      <w:r w:rsidRPr="00B9495D">
        <w:rPr>
          <w:rFonts w:cs="Times New Roman"/>
          <w:szCs w:val="28"/>
        </w:rPr>
        <w:t xml:space="preserve">Признаки падежных форм имен существительного </w:t>
      </w:r>
    </w:p>
    <w:p w:rsidR="00D178CC" w:rsidRPr="00B9495D" w:rsidRDefault="00D178CC" w:rsidP="00B9495D">
      <w:pPr>
        <w:spacing w:line="240" w:lineRule="auto"/>
        <w:rPr>
          <w:rFonts w:cs="Times New Roman"/>
          <w:szCs w:val="28"/>
        </w:rPr>
      </w:pPr>
      <w:r w:rsidRPr="00B9495D">
        <w:rPr>
          <w:rFonts w:cs="Times New Roman"/>
          <w:szCs w:val="28"/>
        </w:rPr>
        <w:t xml:space="preserve">Склонение имен существительного </w:t>
      </w:r>
    </w:p>
    <w:p w:rsidR="00D178CC" w:rsidRPr="00B9495D" w:rsidRDefault="00D178CC" w:rsidP="00B9495D">
      <w:pPr>
        <w:spacing w:line="240" w:lineRule="auto"/>
        <w:rPr>
          <w:rFonts w:cs="Times New Roman"/>
          <w:szCs w:val="28"/>
        </w:rPr>
      </w:pPr>
      <w:r w:rsidRPr="00B9495D">
        <w:rPr>
          <w:rFonts w:cs="Times New Roman"/>
          <w:szCs w:val="28"/>
        </w:rPr>
        <w:t>Развитие речи. Изложение повествовательного текста с элементами описания</w:t>
      </w:r>
      <w:proofErr w:type="gramStart"/>
      <w:r w:rsidRPr="00B9495D">
        <w:rPr>
          <w:rFonts w:cs="Times New Roman"/>
          <w:szCs w:val="28"/>
        </w:rPr>
        <w:t> .</w:t>
      </w:r>
      <w:proofErr w:type="gramEnd"/>
    </w:p>
    <w:p w:rsidR="00D178CC" w:rsidRPr="00B9495D" w:rsidRDefault="00D178CC" w:rsidP="00B9495D">
      <w:pPr>
        <w:spacing w:line="240" w:lineRule="auto"/>
        <w:rPr>
          <w:rFonts w:cs="Times New Roman"/>
          <w:szCs w:val="28"/>
        </w:rPr>
      </w:pPr>
      <w:r w:rsidRPr="00B9495D">
        <w:rPr>
          <w:rFonts w:cs="Times New Roman"/>
          <w:szCs w:val="28"/>
        </w:rPr>
        <w:t xml:space="preserve">Упражнения в правописании безударных падежных окончаниях имен существительного </w:t>
      </w:r>
    </w:p>
    <w:p w:rsidR="00D178CC" w:rsidRPr="00B9495D" w:rsidRDefault="00D178CC" w:rsidP="00B9495D">
      <w:pPr>
        <w:spacing w:line="240" w:lineRule="auto"/>
        <w:rPr>
          <w:rFonts w:cs="Times New Roman"/>
          <w:szCs w:val="28"/>
        </w:rPr>
      </w:pPr>
      <w:r w:rsidRPr="00B9495D">
        <w:rPr>
          <w:rFonts w:cs="Times New Roman"/>
          <w:szCs w:val="28"/>
        </w:rPr>
        <w:t xml:space="preserve">Сочинение-отзыв по репродукции картины художника В.А. Тропинина «Кружевница» </w:t>
      </w:r>
    </w:p>
    <w:p w:rsidR="00D178CC" w:rsidRPr="00B9495D" w:rsidRDefault="00D178CC" w:rsidP="00B9495D">
      <w:pPr>
        <w:spacing w:line="240" w:lineRule="auto"/>
        <w:rPr>
          <w:rFonts w:cs="Times New Roman"/>
          <w:b/>
          <w:szCs w:val="28"/>
        </w:rPr>
      </w:pPr>
      <w:r w:rsidRPr="00B9495D">
        <w:rPr>
          <w:rFonts w:cs="Times New Roman"/>
          <w:b/>
          <w:szCs w:val="28"/>
        </w:rPr>
        <w:t>Имя прилагательное</w:t>
      </w:r>
      <w:r w:rsidRPr="00B9495D">
        <w:rPr>
          <w:rFonts w:cs="Times New Roman"/>
          <w:szCs w:val="28"/>
        </w:rPr>
        <w:t xml:space="preserve"> </w:t>
      </w:r>
      <w:r w:rsidRPr="00B9495D">
        <w:rPr>
          <w:rFonts w:cs="Times New Roman"/>
          <w:b/>
          <w:szCs w:val="28"/>
        </w:rPr>
        <w:t>(3 часа)</w:t>
      </w:r>
    </w:p>
    <w:p w:rsidR="00D178CC" w:rsidRPr="00B9495D" w:rsidRDefault="00D178CC" w:rsidP="00B9495D">
      <w:pPr>
        <w:spacing w:line="240" w:lineRule="auto"/>
        <w:rPr>
          <w:rFonts w:cs="Times New Roman"/>
          <w:szCs w:val="28"/>
        </w:rPr>
      </w:pPr>
      <w:r w:rsidRPr="00B9495D">
        <w:rPr>
          <w:rFonts w:cs="Times New Roman"/>
          <w:szCs w:val="28"/>
        </w:rPr>
        <w:t xml:space="preserve"> Род и число имен прилагательных </w:t>
      </w:r>
    </w:p>
    <w:p w:rsidR="00D178CC" w:rsidRPr="00B9495D" w:rsidRDefault="00D178CC" w:rsidP="00B9495D">
      <w:pPr>
        <w:spacing w:line="240" w:lineRule="auto"/>
        <w:rPr>
          <w:rFonts w:cs="Times New Roman"/>
          <w:szCs w:val="28"/>
        </w:rPr>
      </w:pPr>
      <w:r w:rsidRPr="00B9495D">
        <w:rPr>
          <w:rFonts w:cs="Times New Roman"/>
          <w:szCs w:val="28"/>
        </w:rPr>
        <w:t xml:space="preserve">12. Склонение имен прилагательного </w:t>
      </w:r>
    </w:p>
    <w:p w:rsidR="00D178CC" w:rsidRPr="00B9495D" w:rsidRDefault="00D178CC" w:rsidP="00B9495D">
      <w:pPr>
        <w:spacing w:line="240" w:lineRule="auto"/>
        <w:rPr>
          <w:rFonts w:cs="Times New Roman"/>
          <w:szCs w:val="28"/>
        </w:rPr>
      </w:pPr>
      <w:r w:rsidRPr="00B9495D">
        <w:rPr>
          <w:rFonts w:cs="Times New Roman"/>
          <w:szCs w:val="28"/>
        </w:rPr>
        <w:t>13. Развитие речи. Изложение.</w:t>
      </w:r>
    </w:p>
    <w:p w:rsidR="00D178CC" w:rsidRPr="00B9495D" w:rsidRDefault="00D178CC" w:rsidP="00B9495D">
      <w:pPr>
        <w:spacing w:line="240" w:lineRule="auto"/>
        <w:rPr>
          <w:rFonts w:cs="Times New Roman"/>
          <w:b/>
          <w:szCs w:val="28"/>
        </w:rPr>
      </w:pPr>
      <w:r w:rsidRPr="00B9495D">
        <w:rPr>
          <w:rFonts w:cs="Times New Roman"/>
          <w:b/>
          <w:szCs w:val="28"/>
        </w:rPr>
        <w:t>Глагол</w:t>
      </w:r>
      <w:r w:rsidR="00610163" w:rsidRPr="00B9495D">
        <w:rPr>
          <w:rFonts w:cs="Times New Roman"/>
          <w:b/>
          <w:szCs w:val="28"/>
        </w:rPr>
        <w:t xml:space="preserve"> (4</w:t>
      </w:r>
      <w:r w:rsidRPr="00B9495D">
        <w:rPr>
          <w:rFonts w:cs="Times New Roman"/>
          <w:b/>
          <w:szCs w:val="28"/>
        </w:rPr>
        <w:t xml:space="preserve"> часа)</w:t>
      </w:r>
    </w:p>
    <w:p w:rsidR="00D178CC" w:rsidRPr="00B9495D" w:rsidRDefault="00D178CC" w:rsidP="00B9495D">
      <w:pPr>
        <w:spacing w:line="240" w:lineRule="auto"/>
        <w:rPr>
          <w:rFonts w:cs="Times New Roman"/>
          <w:szCs w:val="28"/>
        </w:rPr>
      </w:pPr>
      <w:r w:rsidRPr="00B9495D">
        <w:rPr>
          <w:rFonts w:cs="Times New Roman"/>
          <w:szCs w:val="28"/>
        </w:rPr>
        <w:t xml:space="preserve"> Время глагола.</w:t>
      </w:r>
    </w:p>
    <w:p w:rsidR="00D178CC" w:rsidRDefault="00D178CC" w:rsidP="00B9495D">
      <w:pPr>
        <w:spacing w:line="240" w:lineRule="auto"/>
        <w:rPr>
          <w:rFonts w:cs="Times New Roman"/>
          <w:szCs w:val="28"/>
        </w:rPr>
      </w:pPr>
      <w:r w:rsidRPr="00B9495D">
        <w:rPr>
          <w:rFonts w:cs="Times New Roman"/>
          <w:szCs w:val="28"/>
        </w:rPr>
        <w:t xml:space="preserve">Синтактический разбор предложений </w:t>
      </w:r>
    </w:p>
    <w:p w:rsidR="00BB7671" w:rsidRDefault="00BB7671" w:rsidP="00B9495D">
      <w:pPr>
        <w:spacing w:line="240" w:lineRule="auto"/>
        <w:rPr>
          <w:rFonts w:cs="Times New Roman"/>
          <w:szCs w:val="28"/>
        </w:rPr>
      </w:pPr>
    </w:p>
    <w:p w:rsidR="00BB7671" w:rsidRDefault="00BB7671" w:rsidP="00B9495D">
      <w:pPr>
        <w:spacing w:line="240" w:lineRule="auto"/>
        <w:rPr>
          <w:rFonts w:cs="Times New Roman"/>
          <w:szCs w:val="28"/>
        </w:rPr>
      </w:pPr>
    </w:p>
    <w:p w:rsidR="00BB7671" w:rsidRDefault="00BB7671" w:rsidP="00B9495D">
      <w:pPr>
        <w:spacing w:line="240" w:lineRule="auto"/>
        <w:rPr>
          <w:rFonts w:cs="Times New Roman"/>
          <w:szCs w:val="28"/>
        </w:rPr>
      </w:pPr>
    </w:p>
    <w:p w:rsidR="006A5D00" w:rsidRDefault="006A5D00" w:rsidP="007B4123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</w:pPr>
      <w:r w:rsidRPr="00B9495D">
        <w:rPr>
          <w:rFonts w:eastAsia="Times New Roman" w:cs="Times New Roman"/>
          <w:b/>
          <w:szCs w:val="28"/>
          <w:lang w:eastAsia="ru-RU"/>
        </w:rPr>
        <w:lastRenderedPageBreak/>
        <w:t>Планируемые результаты освоения учебного предмета.</w:t>
      </w:r>
    </w:p>
    <w:p w:rsidR="007B4123" w:rsidRPr="00B9495D" w:rsidRDefault="007B4123" w:rsidP="007B4123">
      <w:pPr>
        <w:spacing w:line="240" w:lineRule="auto"/>
        <w:jc w:val="center"/>
        <w:rPr>
          <w:rFonts w:eastAsia="Times New Roman" w:cs="Times New Roman"/>
          <w:b/>
          <w:szCs w:val="28"/>
          <w:lang w:eastAsia="ru-RU"/>
        </w:rPr>
      </w:pP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Курс родного (русского) языка в начальной школе - часть единого непрерывного курса обучения, поэтому он ориентирован на предмет и цели обучения русскому языку в основной школе. 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B9495D">
        <w:rPr>
          <w:rFonts w:eastAsia="Times New Roman" w:cs="Times New Roman"/>
          <w:b/>
          <w:szCs w:val="28"/>
          <w:lang w:eastAsia="ru-RU"/>
        </w:rPr>
        <w:t xml:space="preserve">Личностные, </w:t>
      </w:r>
      <w:proofErr w:type="spellStart"/>
      <w:r w:rsidRPr="00B9495D">
        <w:rPr>
          <w:rFonts w:eastAsia="Times New Roman" w:cs="Times New Roman"/>
          <w:b/>
          <w:szCs w:val="28"/>
          <w:lang w:eastAsia="ru-RU"/>
        </w:rPr>
        <w:t>метапредметные</w:t>
      </w:r>
      <w:proofErr w:type="spellEnd"/>
      <w:r w:rsidRPr="00B9495D">
        <w:rPr>
          <w:rFonts w:eastAsia="Times New Roman" w:cs="Times New Roman"/>
          <w:b/>
          <w:szCs w:val="28"/>
          <w:lang w:eastAsia="ru-RU"/>
        </w:rPr>
        <w:t xml:space="preserve"> и предметные результаты освоения предмета.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b/>
          <w:szCs w:val="28"/>
          <w:lang w:eastAsia="ru-RU"/>
        </w:rPr>
        <w:t>Личностными</w:t>
      </w:r>
      <w:r w:rsidRPr="00B9495D">
        <w:rPr>
          <w:rFonts w:eastAsia="Times New Roman" w:cs="Times New Roman"/>
          <w:szCs w:val="28"/>
          <w:lang w:eastAsia="ru-RU"/>
        </w:rPr>
        <w:t xml:space="preserve"> результатами изучения предмета «Родной (русский) язык »являются следующие умения: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осознавать роль языка и речи в жизни людей;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эмоционально «проживать» текст, выражать свои эмоции;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понимать эмоции других людей, сочувствовать, сопереживать;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обращать внимание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Средством достижения этих результатов служат тексты учебника.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proofErr w:type="spellStart"/>
      <w:r w:rsidRPr="00B9495D">
        <w:rPr>
          <w:rFonts w:eastAsia="Times New Roman" w:cs="Times New Roman"/>
          <w:b/>
          <w:szCs w:val="28"/>
          <w:lang w:eastAsia="ru-RU"/>
        </w:rPr>
        <w:t>Метапредметными</w:t>
      </w:r>
      <w:proofErr w:type="spellEnd"/>
      <w:r w:rsidRPr="00B9495D">
        <w:rPr>
          <w:rFonts w:eastAsia="Times New Roman" w:cs="Times New Roman"/>
          <w:b/>
          <w:szCs w:val="28"/>
          <w:lang w:eastAsia="ru-RU"/>
        </w:rPr>
        <w:t xml:space="preserve"> </w:t>
      </w:r>
      <w:r w:rsidRPr="00B9495D">
        <w:rPr>
          <w:rFonts w:eastAsia="Times New Roman" w:cs="Times New Roman"/>
          <w:szCs w:val="28"/>
          <w:lang w:eastAsia="ru-RU"/>
        </w:rPr>
        <w:t>результатами изучения курса «Родной (русский) язык » является формирование универсальных учебных действий (УУД).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B9495D">
        <w:rPr>
          <w:rFonts w:eastAsia="Times New Roman" w:cs="Times New Roman"/>
          <w:b/>
          <w:szCs w:val="28"/>
          <w:lang w:eastAsia="ru-RU"/>
        </w:rPr>
        <w:t>Регулятивные УУД: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определять и формулировать цель деятельности на уроке с помощью учителя;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проговаривать последовательность действий на уроке;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учиться высказывать своё предположение (версию) на основе работы с материалом учебника;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учиться работать по предложенному учителем плану.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Средством формирования </w:t>
      </w:r>
      <w:proofErr w:type="gramStart"/>
      <w:r w:rsidRPr="00B9495D">
        <w:rPr>
          <w:rFonts w:eastAsia="Times New Roman" w:cs="Times New Roman"/>
          <w:szCs w:val="28"/>
          <w:lang w:eastAsia="ru-RU"/>
        </w:rPr>
        <w:t>регулятивных</w:t>
      </w:r>
      <w:proofErr w:type="gramEnd"/>
      <w:r w:rsidRPr="00B9495D">
        <w:rPr>
          <w:rFonts w:eastAsia="Times New Roman" w:cs="Times New Roman"/>
          <w:szCs w:val="28"/>
          <w:lang w:eastAsia="ru-RU"/>
        </w:rPr>
        <w:t xml:space="preserve"> УУД служит проблемно-диалогическая технология.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B9495D">
        <w:rPr>
          <w:rFonts w:eastAsia="Times New Roman" w:cs="Times New Roman"/>
          <w:b/>
          <w:szCs w:val="28"/>
          <w:lang w:eastAsia="ru-RU"/>
        </w:rPr>
        <w:t>Познавательные УУД: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ориентироваться в учебнике (на развороте, в оглавлении, в условных обозначениях); в словаре;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находить ответы на вопросы в тексте, иллюстрациях;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делать выводы в результате совместной работы класса и учителя;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преобразовывать информацию из одной формы в другую: подробно пересказывать небольшие тексты.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Средством формирования познавательных УУД служат тексты учебника и его методический аппарат, обеспечивающие формирование функциональной грамотности (первичных навыков работы с информацией).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B9495D">
        <w:rPr>
          <w:rFonts w:eastAsia="Times New Roman" w:cs="Times New Roman"/>
          <w:b/>
          <w:szCs w:val="28"/>
          <w:lang w:eastAsia="ru-RU"/>
        </w:rPr>
        <w:t>Коммуникативные УУД: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оформлять свои мысли в устной и письменной форме (на уровне предложения или небольшого текста);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слушать и понимать речь других; пользоваться приёмами слушания: фиксировать тему (заголовок), ключевые слова;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выразительно читать и пересказывать текст;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договариваться с одноклассниками совместно с учителем о правилах поведения и общения оценки и самооценки и следовать им;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lastRenderedPageBreak/>
        <w:t>– учиться работать в паре, группе; выполнять различные роли (лидера, исполнителя).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Средством формирования коммуникативных УУД служат проблемно-диалогическая технология и организация работы в парах и малых группах.</w:t>
      </w:r>
    </w:p>
    <w:p w:rsidR="00B9495D" w:rsidRDefault="00B9495D" w:rsidP="00B9495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</w:p>
    <w:p w:rsidR="00B9495D" w:rsidRDefault="00B9495D" w:rsidP="00B9495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</w:p>
    <w:p w:rsidR="00B9495D" w:rsidRDefault="00B9495D" w:rsidP="00B9495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</w:p>
    <w:p w:rsidR="006A5D00" w:rsidRDefault="006A5D00" w:rsidP="00B9495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  <w:r w:rsidRPr="00B9495D">
        <w:rPr>
          <w:rFonts w:eastAsia="Times New Roman" w:cs="Times New Roman"/>
          <w:b/>
          <w:szCs w:val="28"/>
          <w:lang w:eastAsia="ru-RU"/>
        </w:rPr>
        <w:t xml:space="preserve">Предметными результатами изучения курса «Родной (русский) язык » является </w:t>
      </w:r>
      <w:proofErr w:type="spellStart"/>
      <w:r w:rsidRPr="00B9495D">
        <w:rPr>
          <w:rFonts w:eastAsia="Times New Roman" w:cs="Times New Roman"/>
          <w:b/>
          <w:szCs w:val="28"/>
          <w:lang w:eastAsia="ru-RU"/>
        </w:rPr>
        <w:t>сформированность</w:t>
      </w:r>
      <w:proofErr w:type="spellEnd"/>
      <w:r w:rsidRPr="00B9495D">
        <w:rPr>
          <w:rFonts w:eastAsia="Times New Roman" w:cs="Times New Roman"/>
          <w:b/>
          <w:szCs w:val="28"/>
          <w:lang w:eastAsia="ru-RU"/>
        </w:rPr>
        <w:t xml:space="preserve"> следующих умений:</w:t>
      </w:r>
    </w:p>
    <w:p w:rsidR="007B4123" w:rsidRPr="00B9495D" w:rsidRDefault="007B4123" w:rsidP="00B9495D">
      <w:pPr>
        <w:spacing w:line="240" w:lineRule="auto"/>
        <w:rPr>
          <w:rFonts w:eastAsia="Times New Roman" w:cs="Times New Roman"/>
          <w:b/>
          <w:szCs w:val="28"/>
          <w:lang w:eastAsia="ru-RU"/>
        </w:rPr>
      </w:pP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воспринимать на слух тексты в исполнении учителя, учащихся;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осознанно, правильно, выразительно читать целыми словами;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понимать смысл заглавия текста; выбирать наиболее подходящее заглавие из данных; самостоятельно озаглавливать текст;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делить текст на части, озаглавливать части;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подробно и выборочно пересказывать текст;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– правильно называть звуки в слове, делить слова на слоги, ставить ударение, различать </w:t>
      </w:r>
      <w:proofErr w:type="gramStart"/>
      <w:r w:rsidRPr="00B9495D">
        <w:rPr>
          <w:rFonts w:eastAsia="Times New Roman" w:cs="Times New Roman"/>
          <w:szCs w:val="28"/>
          <w:lang w:eastAsia="ru-RU"/>
        </w:rPr>
        <w:t>ударный</w:t>
      </w:r>
      <w:proofErr w:type="gramEnd"/>
      <w:r w:rsidRPr="00B9495D">
        <w:rPr>
          <w:rFonts w:eastAsia="Times New Roman" w:cs="Times New Roman"/>
          <w:szCs w:val="28"/>
          <w:lang w:eastAsia="ru-RU"/>
        </w:rPr>
        <w:t xml:space="preserve"> и безударные слоги;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делить слова на части для переноса;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– производить </w:t>
      </w:r>
      <w:proofErr w:type="spellStart"/>
      <w:proofErr w:type="gramStart"/>
      <w:r w:rsidRPr="00B9495D">
        <w:rPr>
          <w:rFonts w:eastAsia="Times New Roman" w:cs="Times New Roman"/>
          <w:szCs w:val="28"/>
          <w:lang w:eastAsia="ru-RU"/>
        </w:rPr>
        <w:t>звуко-буквенный</w:t>
      </w:r>
      <w:proofErr w:type="spellEnd"/>
      <w:proofErr w:type="gramEnd"/>
      <w:r w:rsidRPr="00B9495D">
        <w:rPr>
          <w:rFonts w:eastAsia="Times New Roman" w:cs="Times New Roman"/>
          <w:szCs w:val="28"/>
          <w:lang w:eastAsia="ru-RU"/>
        </w:rPr>
        <w:t xml:space="preserve"> анализ слов и соотносить количество звуков и букв в доступных двусложных словах;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– правильно списывать слова, предложения, текст, проверять </w:t>
      </w:r>
      <w:proofErr w:type="gramStart"/>
      <w:r w:rsidRPr="00B9495D">
        <w:rPr>
          <w:rFonts w:eastAsia="Times New Roman" w:cs="Times New Roman"/>
          <w:szCs w:val="28"/>
          <w:lang w:eastAsia="ru-RU"/>
        </w:rPr>
        <w:t>написанное</w:t>
      </w:r>
      <w:proofErr w:type="gramEnd"/>
      <w:r w:rsidRPr="00B9495D">
        <w:rPr>
          <w:rFonts w:eastAsia="Times New Roman" w:cs="Times New Roman"/>
          <w:szCs w:val="28"/>
          <w:lang w:eastAsia="ru-RU"/>
        </w:rPr>
        <w:t>, сравнивая с образцом;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писать под диктовку слова, предложения, текст из 80-90 слов, писать на слух без ошибок слова, где произношение и написание совпадают;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видеть опасные места в словах, видеть в словах изученные орфограммы;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писать без ошибок большую букву в именах, отчествах, фамилиях людей, кличках животных, географических названиях; буквы безударных гласных, проверяемых ударением, в корне двусложных слов; проверяемые буквы согласных на конце слов;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</w:t>
      </w:r>
      <w:r w:rsidR="00B9495D">
        <w:rPr>
          <w:rFonts w:eastAsia="Times New Roman" w:cs="Times New Roman"/>
          <w:szCs w:val="28"/>
          <w:lang w:eastAsia="ru-RU"/>
        </w:rPr>
        <w:t xml:space="preserve"> </w:t>
      </w:r>
      <w:r w:rsidRPr="00B9495D">
        <w:rPr>
          <w:rFonts w:eastAsia="Times New Roman" w:cs="Times New Roman"/>
          <w:szCs w:val="28"/>
          <w:lang w:eastAsia="ru-RU"/>
        </w:rPr>
        <w:t xml:space="preserve">буквосочетания </w:t>
      </w:r>
      <w:proofErr w:type="spellStart"/>
      <w:r w:rsidRPr="00B9495D">
        <w:rPr>
          <w:rFonts w:eastAsia="Times New Roman" w:cs="Times New Roman"/>
          <w:szCs w:val="28"/>
          <w:lang w:eastAsia="ru-RU"/>
        </w:rPr>
        <w:t>чк</w:t>
      </w:r>
      <w:proofErr w:type="spellEnd"/>
      <w:r w:rsidRPr="00B9495D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B9495D">
        <w:rPr>
          <w:rFonts w:eastAsia="Times New Roman" w:cs="Times New Roman"/>
          <w:szCs w:val="28"/>
          <w:lang w:eastAsia="ru-RU"/>
        </w:rPr>
        <w:t>чн</w:t>
      </w:r>
      <w:proofErr w:type="spellEnd"/>
      <w:r w:rsidRPr="00B9495D">
        <w:rPr>
          <w:rFonts w:eastAsia="Times New Roman" w:cs="Times New Roman"/>
          <w:szCs w:val="28"/>
          <w:lang w:eastAsia="ru-RU"/>
        </w:rPr>
        <w:t xml:space="preserve"> в словах; ь для обозначения мягкости согласных на конце и в середине слова; слова с непроверяемыми написаниями, определённые программой; писать предлоги раздельно с другими словами; различать одинаковые по написанию приставки и предлоги; графически объяснять выбор написаний в словах с изученными орфограммами;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находить и исправлять орфографические ошибки на изученные правила;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находить корень в группе однокоренных слов, видеть в словах изученные суффиксы и приставки, образовывать слова с помощью этих суффиксов и приставок; видеть и самостоятельно подбирать однокоренные слова;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обращать внимание на особенности употребления слов;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ставить вопросы к словам в предложении; видеть слова, называющие, о ком или о чём говорится в предложении и что говорится;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– составлять предложения из слов, предложения на заданную тему;</w:t>
      </w:r>
    </w:p>
    <w:p w:rsidR="006A5D00" w:rsidRPr="00B9495D" w:rsidRDefault="006A5D00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lastRenderedPageBreak/>
        <w:t>– предполагать по заглавию, иллюстрации и ключевым словам содержание текста; отвечать на вопросы учителя по ходу чтения и на вопросы ко всему тексту после его чтения; выбирать подходящее заглавие к тексту из ряда данных</w:t>
      </w:r>
      <w:proofErr w:type="gramStart"/>
      <w:r w:rsidRPr="00B9495D">
        <w:rPr>
          <w:rFonts w:eastAsia="Times New Roman" w:cs="Times New Roman"/>
          <w:szCs w:val="28"/>
          <w:lang w:eastAsia="ru-RU"/>
        </w:rPr>
        <w:t>..</w:t>
      </w:r>
      <w:proofErr w:type="gramEnd"/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Изучение курса </w:t>
      </w:r>
      <w:r w:rsidRPr="00B9495D">
        <w:rPr>
          <w:rFonts w:eastAsia="Times New Roman" w:cs="Times New Roman"/>
          <w:b/>
          <w:bCs/>
          <w:szCs w:val="28"/>
          <w:lang w:eastAsia="ru-RU"/>
        </w:rPr>
        <w:t xml:space="preserve">«Русский родной язык» </w:t>
      </w:r>
      <w:r w:rsidRPr="00B9495D">
        <w:rPr>
          <w:rFonts w:eastAsia="Times New Roman" w:cs="Times New Roman"/>
          <w:szCs w:val="28"/>
          <w:lang w:eastAsia="ru-RU"/>
        </w:rPr>
        <w:t xml:space="preserve">должно обеспечить: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2) обогащение активного и потенциального словарного запаса, развитие у </w:t>
      </w:r>
      <w:proofErr w:type="gramStart"/>
      <w:r w:rsidRPr="00B9495D">
        <w:rPr>
          <w:rFonts w:eastAsia="Times New Roman" w:cs="Times New Roman"/>
          <w:szCs w:val="28"/>
          <w:lang w:eastAsia="ru-RU"/>
        </w:rPr>
        <w:t>обучающихся</w:t>
      </w:r>
      <w:proofErr w:type="gramEnd"/>
      <w:r w:rsidRPr="00B9495D">
        <w:rPr>
          <w:rFonts w:eastAsia="Times New Roman" w:cs="Times New Roman"/>
          <w:szCs w:val="28"/>
          <w:lang w:eastAsia="ru-RU"/>
        </w:rPr>
        <w:t xml:space="preserve"> культуры владения родным языком в соответствии с нормами устной и письменной речи, правилами речевого этикета;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 </w:t>
      </w:r>
    </w:p>
    <w:p w:rsidR="0045649E" w:rsidRP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>4)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</w:t>
      </w:r>
      <w:proofErr w:type="gramStart"/>
      <w:r w:rsidRPr="00B9495D">
        <w:rPr>
          <w:rFonts w:eastAsia="Times New Roman" w:cs="Times New Roman"/>
          <w:szCs w:val="28"/>
          <w:lang w:eastAsia="ru-RU"/>
        </w:rPr>
        <w:t>дств дл</w:t>
      </w:r>
      <w:proofErr w:type="gramEnd"/>
      <w:r w:rsidRPr="00B9495D">
        <w:rPr>
          <w:rFonts w:eastAsia="Times New Roman" w:cs="Times New Roman"/>
          <w:szCs w:val="28"/>
          <w:lang w:eastAsia="ru-RU"/>
        </w:rPr>
        <w:t xml:space="preserve">я успешного решения коммуникативных задач; </w:t>
      </w:r>
    </w:p>
    <w:p w:rsidR="00B9495D" w:rsidRDefault="0045649E" w:rsidP="00B9495D">
      <w:pPr>
        <w:spacing w:line="240" w:lineRule="auto"/>
        <w:rPr>
          <w:rFonts w:eastAsia="Times New Roman" w:cs="Times New Roman"/>
          <w:szCs w:val="28"/>
          <w:lang w:eastAsia="ru-RU"/>
        </w:rPr>
      </w:pPr>
      <w:r w:rsidRPr="00B9495D">
        <w:rPr>
          <w:rFonts w:eastAsia="Times New Roman" w:cs="Times New Roman"/>
          <w:szCs w:val="28"/>
          <w:lang w:eastAsia="ru-RU"/>
        </w:rPr>
        <w:t xml:space="preserve">5) овладение учебными действиями с языковыми единицами и умение использовать знания для решения познавательных, практических и коммуникативных задач. </w:t>
      </w:r>
    </w:p>
    <w:p w:rsidR="00B9495D" w:rsidRPr="00B9495D" w:rsidRDefault="00B9495D" w:rsidP="00B9495D">
      <w:pPr>
        <w:rPr>
          <w:rFonts w:eastAsia="Times New Roman" w:cs="Times New Roman"/>
          <w:szCs w:val="28"/>
          <w:lang w:eastAsia="ru-RU"/>
        </w:rPr>
      </w:pPr>
    </w:p>
    <w:p w:rsidR="00B9495D" w:rsidRPr="00B9495D" w:rsidRDefault="00B9495D" w:rsidP="00B9495D">
      <w:pPr>
        <w:rPr>
          <w:rFonts w:eastAsia="Times New Roman" w:cs="Times New Roman"/>
          <w:szCs w:val="28"/>
          <w:lang w:eastAsia="ru-RU"/>
        </w:rPr>
      </w:pPr>
    </w:p>
    <w:p w:rsidR="00B9495D" w:rsidRPr="00B9495D" w:rsidRDefault="00B9495D" w:rsidP="00B9495D">
      <w:pPr>
        <w:rPr>
          <w:rFonts w:eastAsia="Times New Roman" w:cs="Times New Roman"/>
          <w:szCs w:val="28"/>
          <w:lang w:eastAsia="ru-RU"/>
        </w:rPr>
      </w:pPr>
    </w:p>
    <w:p w:rsidR="00B9495D" w:rsidRPr="00B9495D" w:rsidRDefault="00B9495D" w:rsidP="00B9495D">
      <w:pPr>
        <w:rPr>
          <w:rFonts w:eastAsia="Times New Roman" w:cs="Times New Roman"/>
          <w:szCs w:val="28"/>
          <w:lang w:eastAsia="ru-RU"/>
        </w:rPr>
      </w:pPr>
    </w:p>
    <w:p w:rsidR="00B9495D" w:rsidRPr="00B9495D" w:rsidRDefault="00B9495D" w:rsidP="00B9495D">
      <w:pPr>
        <w:rPr>
          <w:rFonts w:eastAsia="Times New Roman" w:cs="Times New Roman"/>
          <w:szCs w:val="28"/>
          <w:lang w:eastAsia="ru-RU"/>
        </w:rPr>
      </w:pPr>
    </w:p>
    <w:p w:rsidR="00B9495D" w:rsidRPr="00B9495D" w:rsidRDefault="00B9495D" w:rsidP="00B9495D">
      <w:pPr>
        <w:rPr>
          <w:rFonts w:eastAsia="Times New Roman" w:cs="Times New Roman"/>
          <w:szCs w:val="28"/>
          <w:lang w:eastAsia="ru-RU"/>
        </w:rPr>
      </w:pPr>
    </w:p>
    <w:p w:rsidR="00B9495D" w:rsidRPr="00B9495D" w:rsidRDefault="00B9495D" w:rsidP="00B9495D">
      <w:pPr>
        <w:rPr>
          <w:rFonts w:eastAsia="Times New Roman" w:cs="Times New Roman"/>
          <w:szCs w:val="28"/>
          <w:lang w:eastAsia="ru-RU"/>
        </w:rPr>
      </w:pPr>
    </w:p>
    <w:p w:rsidR="00B9495D" w:rsidRPr="00FE405B" w:rsidRDefault="00B9495D" w:rsidP="00B9495D">
      <w:pPr>
        <w:rPr>
          <w:rFonts w:eastAsia="Times New Roman" w:cs="Times New Roman"/>
          <w:szCs w:val="28"/>
          <w:lang w:eastAsia="ru-RU"/>
        </w:rPr>
      </w:pPr>
    </w:p>
    <w:p w:rsidR="00B9495D" w:rsidRPr="00B9495D" w:rsidRDefault="00B9495D" w:rsidP="00B9495D">
      <w:pPr>
        <w:rPr>
          <w:rFonts w:eastAsia="Times New Roman" w:cs="Times New Roman"/>
          <w:szCs w:val="28"/>
          <w:lang w:eastAsia="ru-RU"/>
        </w:rPr>
      </w:pPr>
    </w:p>
    <w:p w:rsidR="00B9495D" w:rsidRDefault="00B9495D" w:rsidP="00B9495D">
      <w:pPr>
        <w:rPr>
          <w:rFonts w:eastAsia="Times New Roman" w:cs="Times New Roman"/>
          <w:szCs w:val="28"/>
          <w:lang w:eastAsia="ru-RU"/>
        </w:rPr>
      </w:pPr>
    </w:p>
    <w:p w:rsidR="00B9495D" w:rsidRDefault="00B9495D" w:rsidP="00B9495D">
      <w:pPr>
        <w:rPr>
          <w:rFonts w:eastAsia="Times New Roman" w:cs="Times New Roman"/>
          <w:szCs w:val="28"/>
          <w:lang w:eastAsia="ru-RU"/>
        </w:rPr>
      </w:pPr>
    </w:p>
    <w:p w:rsidR="0045649E" w:rsidRDefault="00B9495D" w:rsidP="00B9495D">
      <w:pPr>
        <w:tabs>
          <w:tab w:val="left" w:pos="2618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</w:p>
    <w:p w:rsidR="00B9495D" w:rsidRDefault="00B9495D" w:rsidP="00B9495D">
      <w:pPr>
        <w:tabs>
          <w:tab w:val="left" w:pos="2618"/>
        </w:tabs>
        <w:rPr>
          <w:rFonts w:eastAsia="Times New Roman" w:cs="Times New Roman"/>
          <w:szCs w:val="28"/>
          <w:lang w:eastAsia="ru-RU"/>
        </w:rPr>
      </w:pPr>
    </w:p>
    <w:p w:rsidR="00B9495D" w:rsidRDefault="00B9495D" w:rsidP="00B9495D">
      <w:pPr>
        <w:tabs>
          <w:tab w:val="left" w:pos="2618"/>
        </w:tabs>
        <w:rPr>
          <w:rFonts w:eastAsia="Times New Roman" w:cs="Times New Roman"/>
          <w:szCs w:val="28"/>
          <w:lang w:eastAsia="ru-RU"/>
        </w:rPr>
        <w:sectPr w:rsidR="00B9495D" w:rsidSect="00B9495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B9495D" w:rsidRPr="001A1674" w:rsidRDefault="00B9495D" w:rsidP="00B9495D">
      <w:pPr>
        <w:spacing w:line="240" w:lineRule="auto"/>
        <w:ind w:firstLine="0"/>
        <w:jc w:val="center"/>
        <w:rPr>
          <w:b/>
        </w:rPr>
      </w:pPr>
      <w:r w:rsidRPr="001A1674">
        <w:rPr>
          <w:b/>
        </w:rPr>
        <w:lastRenderedPageBreak/>
        <w:t xml:space="preserve">Календарно-тематическое планирование </w:t>
      </w:r>
    </w:p>
    <w:p w:rsidR="00B9495D" w:rsidRDefault="00B9495D" w:rsidP="00B9495D">
      <w:pPr>
        <w:spacing w:line="240" w:lineRule="auto"/>
        <w:ind w:firstLine="0"/>
        <w:jc w:val="center"/>
        <w:rPr>
          <w:b/>
          <w:sz w:val="32"/>
        </w:rPr>
      </w:pPr>
    </w:p>
    <w:tbl>
      <w:tblPr>
        <w:tblStyle w:val="a4"/>
        <w:tblW w:w="16019" w:type="dxa"/>
        <w:tblInd w:w="-318" w:type="dxa"/>
        <w:tblLayout w:type="fixed"/>
        <w:tblLook w:val="04A0"/>
      </w:tblPr>
      <w:tblGrid>
        <w:gridCol w:w="709"/>
        <w:gridCol w:w="756"/>
        <w:gridCol w:w="95"/>
        <w:gridCol w:w="709"/>
        <w:gridCol w:w="2268"/>
        <w:gridCol w:w="1843"/>
        <w:gridCol w:w="2693"/>
        <w:gridCol w:w="2268"/>
        <w:gridCol w:w="2693"/>
        <w:gridCol w:w="1985"/>
      </w:tblGrid>
      <w:tr w:rsidR="005C4C8B" w:rsidTr="005C4C8B">
        <w:trPr>
          <w:trHeight w:val="527"/>
        </w:trPr>
        <w:tc>
          <w:tcPr>
            <w:tcW w:w="709" w:type="dxa"/>
            <w:vMerge w:val="restart"/>
            <w:vAlign w:val="center"/>
          </w:tcPr>
          <w:p w:rsidR="005C4C8B" w:rsidRPr="00E97BB6" w:rsidRDefault="005C4C8B" w:rsidP="00CD5662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№</w:t>
            </w:r>
          </w:p>
          <w:p w:rsidR="005C4C8B" w:rsidRPr="00E97BB6" w:rsidRDefault="005C4C8B" w:rsidP="00CD5662">
            <w:pPr>
              <w:ind w:firstLine="0"/>
              <w:jc w:val="center"/>
              <w:rPr>
                <w:b/>
                <w:sz w:val="24"/>
              </w:rPr>
            </w:pPr>
            <w:proofErr w:type="gramStart"/>
            <w:r w:rsidRPr="00E97BB6">
              <w:rPr>
                <w:b/>
                <w:sz w:val="24"/>
              </w:rPr>
              <w:t>п</w:t>
            </w:r>
            <w:proofErr w:type="gramEnd"/>
            <w:r w:rsidRPr="00E97BB6">
              <w:rPr>
                <w:b/>
                <w:sz w:val="24"/>
              </w:rPr>
              <w:t>/п</w:t>
            </w:r>
          </w:p>
        </w:tc>
        <w:tc>
          <w:tcPr>
            <w:tcW w:w="1560" w:type="dxa"/>
            <w:gridSpan w:val="3"/>
            <w:vAlign w:val="center"/>
          </w:tcPr>
          <w:p w:rsidR="005C4C8B" w:rsidRPr="00E97BB6" w:rsidRDefault="005C4C8B" w:rsidP="00CD5662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Дата</w:t>
            </w:r>
          </w:p>
        </w:tc>
        <w:tc>
          <w:tcPr>
            <w:tcW w:w="2268" w:type="dxa"/>
            <w:vMerge w:val="restart"/>
            <w:vAlign w:val="center"/>
          </w:tcPr>
          <w:p w:rsidR="005C4C8B" w:rsidRPr="00E97BB6" w:rsidRDefault="005C4C8B" w:rsidP="00CD5662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Тема урока</w:t>
            </w:r>
          </w:p>
        </w:tc>
        <w:tc>
          <w:tcPr>
            <w:tcW w:w="1843" w:type="dxa"/>
            <w:vMerge w:val="restart"/>
            <w:vAlign w:val="center"/>
          </w:tcPr>
          <w:p w:rsidR="005C4C8B" w:rsidRPr="00E97BB6" w:rsidRDefault="005C4C8B" w:rsidP="00CD5662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Тип урока</w:t>
            </w:r>
          </w:p>
        </w:tc>
        <w:tc>
          <w:tcPr>
            <w:tcW w:w="2693" w:type="dxa"/>
            <w:vMerge w:val="restart"/>
            <w:vAlign w:val="center"/>
          </w:tcPr>
          <w:p w:rsidR="005C4C8B" w:rsidRPr="00E97BB6" w:rsidRDefault="005C4C8B" w:rsidP="00CD5662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Основные виды учебной деятельности</w:t>
            </w:r>
          </w:p>
        </w:tc>
        <w:tc>
          <w:tcPr>
            <w:tcW w:w="2268" w:type="dxa"/>
            <w:vMerge w:val="restart"/>
            <w:vAlign w:val="center"/>
          </w:tcPr>
          <w:p w:rsidR="005C4C8B" w:rsidRPr="00E97BB6" w:rsidRDefault="005C4C8B" w:rsidP="00CD5662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Планируемые предметные результаты освоения материала</w:t>
            </w:r>
          </w:p>
        </w:tc>
        <w:tc>
          <w:tcPr>
            <w:tcW w:w="2693" w:type="dxa"/>
            <w:vMerge w:val="restart"/>
            <w:vAlign w:val="center"/>
          </w:tcPr>
          <w:p w:rsidR="005C4C8B" w:rsidRPr="00E97BB6" w:rsidRDefault="005C4C8B" w:rsidP="00CD5662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Универсальные учебные действия</w:t>
            </w:r>
          </w:p>
        </w:tc>
        <w:tc>
          <w:tcPr>
            <w:tcW w:w="1985" w:type="dxa"/>
            <w:vMerge w:val="restart"/>
            <w:vAlign w:val="center"/>
          </w:tcPr>
          <w:p w:rsidR="005C4C8B" w:rsidRPr="00E97BB6" w:rsidRDefault="005C4C8B" w:rsidP="00CD5662">
            <w:pPr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</w:tr>
      <w:tr w:rsidR="005C4C8B" w:rsidTr="005C4C8B">
        <w:tc>
          <w:tcPr>
            <w:tcW w:w="709" w:type="dxa"/>
            <w:vMerge/>
          </w:tcPr>
          <w:p w:rsidR="005C4C8B" w:rsidRPr="00E97BB6" w:rsidRDefault="005C4C8B" w:rsidP="00CD5662">
            <w:pPr>
              <w:ind w:firstLine="0"/>
              <w:jc w:val="center"/>
              <w:rPr>
                <w:b/>
                <w:sz w:val="24"/>
              </w:rPr>
            </w:pPr>
          </w:p>
        </w:tc>
        <w:tc>
          <w:tcPr>
            <w:tcW w:w="756" w:type="dxa"/>
            <w:vAlign w:val="center"/>
          </w:tcPr>
          <w:p w:rsidR="005C4C8B" w:rsidRPr="00E97BB6" w:rsidRDefault="005C4C8B" w:rsidP="00CD5662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план</w:t>
            </w:r>
          </w:p>
        </w:tc>
        <w:tc>
          <w:tcPr>
            <w:tcW w:w="804" w:type="dxa"/>
            <w:gridSpan w:val="2"/>
            <w:vAlign w:val="center"/>
          </w:tcPr>
          <w:p w:rsidR="005C4C8B" w:rsidRPr="00E97BB6" w:rsidRDefault="005C4C8B" w:rsidP="00CD5662">
            <w:pPr>
              <w:ind w:firstLine="0"/>
              <w:jc w:val="center"/>
              <w:rPr>
                <w:b/>
                <w:sz w:val="24"/>
              </w:rPr>
            </w:pPr>
            <w:r w:rsidRPr="00E97BB6">
              <w:rPr>
                <w:b/>
                <w:sz w:val="24"/>
              </w:rPr>
              <w:t>факт</w:t>
            </w:r>
          </w:p>
        </w:tc>
        <w:tc>
          <w:tcPr>
            <w:tcW w:w="2268" w:type="dxa"/>
            <w:vMerge/>
          </w:tcPr>
          <w:p w:rsidR="005C4C8B" w:rsidRDefault="005C4C8B" w:rsidP="00CD5662">
            <w:pPr>
              <w:ind w:firstLine="0"/>
            </w:pPr>
          </w:p>
        </w:tc>
        <w:tc>
          <w:tcPr>
            <w:tcW w:w="1843" w:type="dxa"/>
            <w:vMerge/>
          </w:tcPr>
          <w:p w:rsidR="005C4C8B" w:rsidRDefault="005C4C8B" w:rsidP="00CD5662">
            <w:pPr>
              <w:ind w:firstLine="0"/>
            </w:pPr>
          </w:p>
        </w:tc>
        <w:tc>
          <w:tcPr>
            <w:tcW w:w="2693" w:type="dxa"/>
            <w:vMerge/>
          </w:tcPr>
          <w:p w:rsidR="005C4C8B" w:rsidRDefault="005C4C8B" w:rsidP="00CD5662">
            <w:pPr>
              <w:ind w:firstLine="0"/>
            </w:pPr>
          </w:p>
        </w:tc>
        <w:tc>
          <w:tcPr>
            <w:tcW w:w="2268" w:type="dxa"/>
            <w:vMerge/>
          </w:tcPr>
          <w:p w:rsidR="005C4C8B" w:rsidRDefault="005C4C8B" w:rsidP="00CD5662">
            <w:pPr>
              <w:ind w:firstLine="0"/>
            </w:pPr>
          </w:p>
        </w:tc>
        <w:tc>
          <w:tcPr>
            <w:tcW w:w="2693" w:type="dxa"/>
            <w:vMerge/>
          </w:tcPr>
          <w:p w:rsidR="005C4C8B" w:rsidRDefault="005C4C8B" w:rsidP="00CD5662">
            <w:pPr>
              <w:ind w:firstLine="0"/>
            </w:pPr>
          </w:p>
        </w:tc>
        <w:tc>
          <w:tcPr>
            <w:tcW w:w="1985" w:type="dxa"/>
            <w:vMerge/>
          </w:tcPr>
          <w:p w:rsidR="005C4C8B" w:rsidRDefault="005C4C8B" w:rsidP="00CD5662">
            <w:pPr>
              <w:ind w:firstLine="0"/>
            </w:pPr>
          </w:p>
        </w:tc>
      </w:tr>
      <w:tr w:rsidR="005C4C8B" w:rsidTr="005C4C8B">
        <w:trPr>
          <w:trHeight w:val="259"/>
        </w:trPr>
        <w:tc>
          <w:tcPr>
            <w:tcW w:w="16019" w:type="dxa"/>
            <w:gridSpan w:val="10"/>
            <w:vAlign w:val="center"/>
          </w:tcPr>
          <w:p w:rsidR="005C4C8B" w:rsidRPr="00CB6453" w:rsidRDefault="005C4C8B" w:rsidP="00F64CFF">
            <w:pPr>
              <w:ind w:firstLine="0"/>
              <w:jc w:val="center"/>
              <w:rPr>
                <w:b/>
                <w:szCs w:val="28"/>
              </w:rPr>
            </w:pPr>
            <w:r w:rsidRPr="00CB6453">
              <w:rPr>
                <w:b/>
                <w:szCs w:val="28"/>
              </w:rPr>
              <w:t xml:space="preserve">Родной русский язык </w:t>
            </w:r>
            <w:r w:rsidRPr="00CB6453">
              <w:rPr>
                <w:b/>
                <w:szCs w:val="28"/>
                <w:lang w:val="en-US"/>
              </w:rPr>
              <w:t>I</w:t>
            </w:r>
            <w:r>
              <w:rPr>
                <w:b/>
                <w:szCs w:val="28"/>
              </w:rPr>
              <w:t xml:space="preserve"> полугодие (17 </w:t>
            </w:r>
            <w:r w:rsidRPr="00CB6453">
              <w:rPr>
                <w:b/>
                <w:szCs w:val="28"/>
              </w:rPr>
              <w:t>часов)</w:t>
            </w:r>
          </w:p>
        </w:tc>
      </w:tr>
      <w:tr w:rsidR="005C4C8B" w:rsidTr="005C4C8B">
        <w:trPr>
          <w:trHeight w:val="259"/>
        </w:trPr>
        <w:tc>
          <w:tcPr>
            <w:tcW w:w="16019" w:type="dxa"/>
            <w:gridSpan w:val="10"/>
            <w:vAlign w:val="center"/>
          </w:tcPr>
          <w:p w:rsidR="005C4C8B" w:rsidRDefault="005C4C8B" w:rsidP="00F64CFF">
            <w:pPr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Предложение (4 часа)</w:t>
            </w:r>
          </w:p>
        </w:tc>
      </w:tr>
      <w:tr w:rsidR="005C4C8B" w:rsidTr="005C4C8B">
        <w:trPr>
          <w:trHeight w:val="1818"/>
        </w:trPr>
        <w:tc>
          <w:tcPr>
            <w:tcW w:w="709" w:type="dxa"/>
          </w:tcPr>
          <w:p w:rsidR="005C4C8B" w:rsidRPr="00E97BB6" w:rsidRDefault="005C4C8B" w:rsidP="00CD5662">
            <w:pPr>
              <w:ind w:firstLine="0"/>
              <w:jc w:val="center"/>
              <w:rPr>
                <w:sz w:val="24"/>
                <w:szCs w:val="24"/>
              </w:rPr>
            </w:pPr>
            <w:r w:rsidRPr="00E97BB6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</w:tcPr>
          <w:p w:rsidR="005C4C8B" w:rsidRPr="00FE405B" w:rsidRDefault="005C4C8B" w:rsidP="00CD5662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709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 w:rsidRPr="00E97BB6">
              <w:rPr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843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 w:rsidRPr="00E97BB6">
              <w:rPr>
                <w:sz w:val="24"/>
                <w:szCs w:val="24"/>
              </w:rPr>
              <w:t>Урок развития умений и навыков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 w:rsidRPr="00E97BB6">
              <w:rPr>
                <w:sz w:val="24"/>
                <w:szCs w:val="24"/>
              </w:rPr>
              <w:t>Распознавать предложения с однородными членами, находить их в тексте.</w:t>
            </w:r>
          </w:p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 w:rsidRPr="00E97BB6">
              <w:rPr>
                <w:sz w:val="24"/>
                <w:szCs w:val="24"/>
              </w:rPr>
              <w:t>Определять, каким членом предложения являются однородные члены</w:t>
            </w:r>
          </w:p>
        </w:tc>
        <w:tc>
          <w:tcPr>
            <w:tcW w:w="2268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Находить в предложении однородные члены предложения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и выделение необходимой информации. Анализ объектов с целью выделения признаков</w:t>
            </w:r>
          </w:p>
        </w:tc>
        <w:tc>
          <w:tcPr>
            <w:tcW w:w="1985" w:type="dxa"/>
          </w:tcPr>
          <w:p w:rsidR="005C4C8B" w:rsidRDefault="005C4C8B" w:rsidP="005C4C8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Придумать </w:t>
            </w:r>
            <w:r>
              <w:rPr>
                <w:sz w:val="24"/>
                <w:szCs w:val="24"/>
              </w:rPr>
              <w:br/>
              <w:t>3 предложения с однородными членами</w:t>
            </w:r>
          </w:p>
        </w:tc>
      </w:tr>
      <w:tr w:rsidR="005C4C8B" w:rsidTr="005C4C8B">
        <w:tc>
          <w:tcPr>
            <w:tcW w:w="709" w:type="dxa"/>
          </w:tcPr>
          <w:p w:rsidR="005C4C8B" w:rsidRPr="00E97BB6" w:rsidRDefault="005C4C8B" w:rsidP="00CD566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</w:tcPr>
          <w:p w:rsidR="005C4C8B" w:rsidRPr="00FE405B" w:rsidRDefault="005C4C8B" w:rsidP="00CD5662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709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препинания в предложении с однородными членами предложении</w:t>
            </w:r>
          </w:p>
        </w:tc>
        <w:tc>
          <w:tcPr>
            <w:tcW w:w="1843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 w:rsidRPr="00E97BB6">
              <w:rPr>
                <w:sz w:val="24"/>
                <w:szCs w:val="24"/>
              </w:rPr>
              <w:t>Урок развития умений и навыков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Обосновать постановку запятых в предложениях с однородными членами</w:t>
            </w:r>
          </w:p>
        </w:tc>
        <w:tc>
          <w:tcPr>
            <w:tcW w:w="2268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Объяснить постановку запятых в предложениях с однородными членами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своих действий при постановке запятых в предложении с однородными членами</w:t>
            </w:r>
          </w:p>
        </w:tc>
        <w:tc>
          <w:tcPr>
            <w:tcW w:w="1985" w:type="dxa"/>
          </w:tcPr>
          <w:p w:rsidR="005C4C8B" w:rsidRDefault="005C4C8B" w:rsidP="005C4C8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данном тексте расставить знаки препинания</w:t>
            </w:r>
          </w:p>
        </w:tc>
      </w:tr>
      <w:tr w:rsidR="005C4C8B" w:rsidTr="005C4C8B">
        <w:tc>
          <w:tcPr>
            <w:tcW w:w="709" w:type="dxa"/>
          </w:tcPr>
          <w:p w:rsidR="005C4C8B" w:rsidRPr="00E97BB6" w:rsidRDefault="005C4C8B" w:rsidP="00CD566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gridSpan w:val="2"/>
          </w:tcPr>
          <w:p w:rsidR="005C4C8B" w:rsidRPr="00FE405B" w:rsidRDefault="005C4C8B" w:rsidP="00CD5662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709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препинания в предложениях с однородными членами предложений</w:t>
            </w:r>
          </w:p>
          <w:p w:rsidR="005C4C8B" w:rsidRDefault="005C4C8B" w:rsidP="00CD5662">
            <w:pPr>
              <w:ind w:firstLine="0"/>
              <w:rPr>
                <w:sz w:val="24"/>
                <w:szCs w:val="24"/>
              </w:rPr>
            </w:pPr>
          </w:p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 w:rsidRPr="00E97BB6">
              <w:rPr>
                <w:sz w:val="24"/>
                <w:szCs w:val="24"/>
              </w:rPr>
              <w:t>Урок развития умений и навыков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Оценивать текст с точки зрения пунктуационной правильности</w:t>
            </w:r>
          </w:p>
        </w:tc>
        <w:tc>
          <w:tcPr>
            <w:tcW w:w="2268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Объяснить постановку запятых в предложениях с однородными членами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Структурирование знаний; рефлексия способов и условий действия, контроль и оценка процесса и результатов деятельности</w:t>
            </w:r>
          </w:p>
        </w:tc>
        <w:tc>
          <w:tcPr>
            <w:tcW w:w="1985" w:type="dxa"/>
          </w:tcPr>
          <w:p w:rsidR="005C4C8B" w:rsidRDefault="005C4C8B" w:rsidP="005C4C8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данном тексте расставить знаки препинания</w:t>
            </w:r>
          </w:p>
        </w:tc>
      </w:tr>
      <w:tr w:rsidR="005C4C8B" w:rsidTr="005C4C8B">
        <w:tc>
          <w:tcPr>
            <w:tcW w:w="709" w:type="dxa"/>
          </w:tcPr>
          <w:p w:rsidR="005C4C8B" w:rsidRPr="00E97BB6" w:rsidRDefault="005C4C8B" w:rsidP="00CD566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</w:tcPr>
          <w:p w:rsidR="005C4C8B" w:rsidRPr="00FE405B" w:rsidRDefault="005C4C8B" w:rsidP="00CD5662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09</w:t>
            </w:r>
          </w:p>
        </w:tc>
        <w:tc>
          <w:tcPr>
            <w:tcW w:w="709" w:type="dxa"/>
          </w:tcPr>
          <w:p w:rsidR="005C4C8B" w:rsidRPr="00FE405B" w:rsidRDefault="005C4C8B" w:rsidP="00CD5662">
            <w:pPr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5C4C8B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рассказа по репродукции картины </w:t>
            </w:r>
            <w:r>
              <w:rPr>
                <w:sz w:val="24"/>
                <w:szCs w:val="24"/>
              </w:rPr>
              <w:br/>
              <w:t>И.И. Левитана «Золотая осень»</w:t>
            </w:r>
          </w:p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 систематизация знаний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Составлять рассказ по репродукции картины </w:t>
            </w:r>
            <w:r>
              <w:rPr>
                <w:sz w:val="24"/>
                <w:szCs w:val="24"/>
              </w:rPr>
              <w:br/>
              <w:t>И.И. Левитана «Золотая осень» по плану</w:t>
            </w:r>
          </w:p>
        </w:tc>
        <w:tc>
          <w:tcPr>
            <w:tcW w:w="2268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Объяснить постановку запятых в предложениях с однородными членами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Структурирование знаний по изученной теме. Умение составление предложений с однородными членами</w:t>
            </w:r>
          </w:p>
        </w:tc>
        <w:tc>
          <w:tcPr>
            <w:tcW w:w="1985" w:type="dxa"/>
          </w:tcPr>
          <w:p w:rsidR="005C4C8B" w:rsidRDefault="005C4C8B" w:rsidP="005C4C8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Дописать текст</w:t>
            </w:r>
          </w:p>
        </w:tc>
      </w:tr>
      <w:tr w:rsidR="005C4C8B" w:rsidTr="00796FAA">
        <w:tc>
          <w:tcPr>
            <w:tcW w:w="16019" w:type="dxa"/>
            <w:gridSpan w:val="10"/>
          </w:tcPr>
          <w:p w:rsidR="005C4C8B" w:rsidRDefault="005C4C8B" w:rsidP="00A577BB">
            <w:pPr>
              <w:tabs>
                <w:tab w:val="left" w:pos="5984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>
              <w:rPr>
                <w:b/>
                <w:sz w:val="24"/>
                <w:szCs w:val="24"/>
              </w:rPr>
              <w:t>Имя существительное (6часов</w:t>
            </w:r>
            <w:r w:rsidRPr="005D50EF">
              <w:rPr>
                <w:b/>
                <w:sz w:val="24"/>
                <w:szCs w:val="24"/>
              </w:rPr>
              <w:t>)</w:t>
            </w:r>
          </w:p>
        </w:tc>
      </w:tr>
      <w:tr w:rsidR="005C4C8B" w:rsidTr="005C4C8B">
        <w:tc>
          <w:tcPr>
            <w:tcW w:w="709" w:type="dxa"/>
          </w:tcPr>
          <w:p w:rsidR="005C4C8B" w:rsidRPr="00E97BB6" w:rsidRDefault="005C4C8B" w:rsidP="00CD5662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gridSpan w:val="2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709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 существительное. Признаки падежных форм имен существительных</w:t>
            </w:r>
          </w:p>
        </w:tc>
        <w:tc>
          <w:tcPr>
            <w:tcW w:w="1843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формирование умений и навыков</w:t>
            </w:r>
          </w:p>
        </w:tc>
        <w:tc>
          <w:tcPr>
            <w:tcW w:w="2693" w:type="dxa"/>
          </w:tcPr>
          <w:p w:rsidR="005C4C8B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 падежные и смысловые (синтаксические) вопросы.</w:t>
            </w:r>
          </w:p>
          <w:p w:rsidR="005C4C8B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 имена существительные в начальной и косвенной формах</w:t>
            </w:r>
          </w:p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падеж, в котором употреблено имя существительное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Осуществлять поиск необходимой информации для выполнения учебных заданий</w:t>
            </w:r>
          </w:p>
        </w:tc>
        <w:tc>
          <w:tcPr>
            <w:tcW w:w="1985" w:type="dxa"/>
          </w:tcPr>
          <w:p w:rsidR="005C4C8B" w:rsidRDefault="005C4C8B" w:rsidP="005C4C8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словарных словах (сущ.) на буквы а, б, </w:t>
            </w:r>
            <w:proofErr w:type="gramStart"/>
            <w:r>
              <w:rPr>
                <w:sz w:val="24"/>
                <w:szCs w:val="24"/>
              </w:rPr>
              <w:t>в определить</w:t>
            </w:r>
            <w:proofErr w:type="gramEnd"/>
            <w:r>
              <w:rPr>
                <w:sz w:val="24"/>
                <w:szCs w:val="24"/>
              </w:rPr>
              <w:t xml:space="preserve"> склонение</w:t>
            </w:r>
          </w:p>
        </w:tc>
      </w:tr>
      <w:tr w:rsidR="005C4C8B" w:rsidTr="005C4C8B">
        <w:tc>
          <w:tcPr>
            <w:tcW w:w="709" w:type="dxa"/>
          </w:tcPr>
          <w:p w:rsidR="005C4C8B" w:rsidRPr="00E97BB6" w:rsidRDefault="005C4C8B" w:rsidP="00CD5662">
            <w:pPr>
              <w:spacing w:line="23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2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709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Склонение имен существительных</w:t>
            </w:r>
          </w:p>
        </w:tc>
        <w:tc>
          <w:tcPr>
            <w:tcW w:w="1843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изучения нового</w:t>
            </w:r>
          </w:p>
        </w:tc>
        <w:tc>
          <w:tcPr>
            <w:tcW w:w="2693" w:type="dxa"/>
          </w:tcPr>
          <w:p w:rsidR="005C4C8B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принадлежность имен существительного к 1, 2, 3 склонению и обосновывать правильность определения</w:t>
            </w:r>
          </w:p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Определять к какому склонению относится данное существительное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критериев для обоснования своего суждения</w:t>
            </w:r>
          </w:p>
        </w:tc>
        <w:tc>
          <w:tcPr>
            <w:tcW w:w="1985" w:type="dxa"/>
          </w:tcPr>
          <w:p w:rsidR="005C4C8B" w:rsidRDefault="005C4C8B" w:rsidP="005C4C8B">
            <w:pPr>
              <w:spacing w:line="23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Просклонять сущ. вишня, конь, рожь</w:t>
            </w:r>
          </w:p>
        </w:tc>
      </w:tr>
      <w:tr w:rsidR="005C4C8B" w:rsidTr="005C4C8B">
        <w:tc>
          <w:tcPr>
            <w:tcW w:w="709" w:type="dxa"/>
          </w:tcPr>
          <w:p w:rsidR="005C4C8B" w:rsidRPr="00E97BB6" w:rsidRDefault="005C4C8B" w:rsidP="00CD5662">
            <w:pPr>
              <w:spacing w:line="23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709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речи. Изложение повествовательного текста с элементами описания</w:t>
            </w:r>
          </w:p>
        </w:tc>
        <w:tc>
          <w:tcPr>
            <w:tcW w:w="1843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развития умений и навыков</w:t>
            </w:r>
          </w:p>
        </w:tc>
        <w:tc>
          <w:tcPr>
            <w:tcW w:w="2693" w:type="dxa"/>
          </w:tcPr>
          <w:p w:rsidR="005C4C8B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Работать с памяткой «Как подготовиться к изложению». Самостоятельно подготовиться к написанию изложения. Подробно излагать содержание текста. Правильно расставлять знаки препинания</w:t>
            </w:r>
          </w:p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Излагать содержание повествовательного текста с элементами описания</w:t>
            </w:r>
          </w:p>
        </w:tc>
        <w:tc>
          <w:tcPr>
            <w:tcW w:w="2693" w:type="dxa"/>
          </w:tcPr>
          <w:p w:rsidR="005C4C8B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Анализ объектов с целью признаков (существенных/</w:t>
            </w:r>
            <w:proofErr w:type="gramEnd"/>
          </w:p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несущественных)</w:t>
            </w:r>
          </w:p>
        </w:tc>
        <w:tc>
          <w:tcPr>
            <w:tcW w:w="1985" w:type="dxa"/>
          </w:tcPr>
          <w:p w:rsidR="005C4C8B" w:rsidRDefault="005C4C8B" w:rsidP="005C4C8B">
            <w:pPr>
              <w:spacing w:line="238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5C4C8B" w:rsidTr="005C4C8B">
        <w:tc>
          <w:tcPr>
            <w:tcW w:w="709" w:type="dxa"/>
          </w:tcPr>
          <w:p w:rsidR="005C4C8B" w:rsidRPr="00E97BB6" w:rsidRDefault="005C4C8B" w:rsidP="00CD5662">
            <w:pPr>
              <w:spacing w:line="23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851" w:type="dxa"/>
            <w:gridSpan w:val="2"/>
          </w:tcPr>
          <w:p w:rsidR="005C4C8B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</w:t>
            </w:r>
          </w:p>
        </w:tc>
        <w:tc>
          <w:tcPr>
            <w:tcW w:w="709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Упражнения в правописании безударных падежных окончаний имен существительных</w:t>
            </w:r>
          </w:p>
        </w:tc>
        <w:tc>
          <w:tcPr>
            <w:tcW w:w="1843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развитие умений и навыков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Называть признаки, по которым можно определить падеж имен существительного и правильно написать безударное окончание</w:t>
            </w:r>
          </w:p>
        </w:tc>
        <w:tc>
          <w:tcPr>
            <w:tcW w:w="2268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Доказывать правильность написания падежного окончания</w:t>
            </w:r>
          </w:p>
        </w:tc>
        <w:tc>
          <w:tcPr>
            <w:tcW w:w="2693" w:type="dxa"/>
          </w:tcPr>
          <w:p w:rsidR="005C4C8B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Структурирование знаний; самостоятельное создание алгоритмов деятельности при решении проблем поискового характера</w:t>
            </w:r>
          </w:p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C4C8B" w:rsidRDefault="005C4C8B" w:rsidP="005C4C8B">
            <w:pPr>
              <w:spacing w:line="23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данных текстах найти сущ. и определить падеж</w:t>
            </w:r>
          </w:p>
        </w:tc>
      </w:tr>
      <w:tr w:rsidR="005C4C8B" w:rsidTr="005C4C8B">
        <w:tc>
          <w:tcPr>
            <w:tcW w:w="709" w:type="dxa"/>
          </w:tcPr>
          <w:p w:rsidR="005C4C8B" w:rsidRPr="00E97BB6" w:rsidRDefault="005C4C8B" w:rsidP="00CD5662">
            <w:pPr>
              <w:spacing w:line="238" w:lineRule="auto"/>
              <w:ind w:firstLine="0"/>
              <w:jc w:val="center"/>
              <w:rPr>
                <w:sz w:val="24"/>
                <w:szCs w:val="24"/>
              </w:rPr>
            </w:pPr>
            <w:bookmarkStart w:id="0" w:name="_GoBack" w:colFirst="8" w:colLast="8"/>
            <w:r>
              <w:rPr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851" w:type="dxa"/>
            <w:gridSpan w:val="2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709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Сочинение-отзыв по репродукции картины художника </w:t>
            </w:r>
            <w:r>
              <w:rPr>
                <w:sz w:val="24"/>
                <w:szCs w:val="24"/>
              </w:rPr>
              <w:br/>
              <w:t>В.А. Тропинина «Кружевница»</w:t>
            </w:r>
          </w:p>
          <w:p w:rsidR="005C4C8B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</w:p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развитие умений и навыков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Составлять текст-отзыв по репродукции картины художника В.А. Тропинина «Кружевница» </w:t>
            </w:r>
          </w:p>
        </w:tc>
        <w:tc>
          <w:tcPr>
            <w:tcW w:w="2268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Составлять текст-отзыв. Находить нужную орфограмму на допущенную ошибку при письме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Осознанное и произвольное построение речевого высказывания</w:t>
            </w:r>
          </w:p>
        </w:tc>
        <w:tc>
          <w:tcPr>
            <w:tcW w:w="1985" w:type="dxa"/>
          </w:tcPr>
          <w:p w:rsidR="005C4C8B" w:rsidRDefault="005C4C8B" w:rsidP="005C4C8B">
            <w:pPr>
              <w:spacing w:line="23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сочинения написать</w:t>
            </w:r>
          </w:p>
        </w:tc>
      </w:tr>
      <w:bookmarkEnd w:id="0"/>
      <w:tr w:rsidR="005C4C8B" w:rsidTr="00837AAA">
        <w:tc>
          <w:tcPr>
            <w:tcW w:w="16019" w:type="dxa"/>
            <w:gridSpan w:val="10"/>
          </w:tcPr>
          <w:p w:rsidR="005C4C8B" w:rsidRDefault="005C4C8B" w:rsidP="00A577BB">
            <w:pPr>
              <w:tabs>
                <w:tab w:val="left" w:pos="5816"/>
              </w:tabs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Pr="005D50EF">
              <w:rPr>
                <w:b/>
                <w:sz w:val="24"/>
                <w:szCs w:val="24"/>
              </w:rPr>
              <w:t>Имя прилагательное (3часа)</w:t>
            </w:r>
          </w:p>
        </w:tc>
      </w:tr>
      <w:tr w:rsidR="005C4C8B" w:rsidTr="005C4C8B">
        <w:tc>
          <w:tcPr>
            <w:tcW w:w="709" w:type="dxa"/>
          </w:tcPr>
          <w:p w:rsidR="005C4C8B" w:rsidRPr="00E97BB6" w:rsidRDefault="005C4C8B" w:rsidP="00CD5662">
            <w:pPr>
              <w:spacing w:line="23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gridSpan w:val="2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709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Имя прилагательное. Род и число имен прилагательных </w:t>
            </w:r>
          </w:p>
        </w:tc>
        <w:tc>
          <w:tcPr>
            <w:tcW w:w="1843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формирования умений и навыков</w:t>
            </w:r>
          </w:p>
        </w:tc>
        <w:tc>
          <w:tcPr>
            <w:tcW w:w="2693" w:type="dxa"/>
          </w:tcPr>
          <w:p w:rsidR="005C4C8B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Выделять из речи имена прилагательные. Определять род и число имен прилагательного. Изменять прилагательное по родам и числам</w:t>
            </w:r>
          </w:p>
          <w:p w:rsidR="007F6089" w:rsidRPr="00E97BB6" w:rsidRDefault="007F6089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Изменять имена прилагательные по родам и числам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Структурирование знаний; рефлексия способов и условий действия</w:t>
            </w:r>
          </w:p>
        </w:tc>
        <w:tc>
          <w:tcPr>
            <w:tcW w:w="1985" w:type="dxa"/>
          </w:tcPr>
          <w:p w:rsidR="005C4C8B" w:rsidRDefault="005C4C8B" w:rsidP="007F6089">
            <w:pPr>
              <w:spacing w:line="23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данного текста выписать прил. и определить род и число</w:t>
            </w:r>
          </w:p>
        </w:tc>
      </w:tr>
      <w:tr w:rsidR="005C4C8B" w:rsidTr="005C4C8B">
        <w:tc>
          <w:tcPr>
            <w:tcW w:w="709" w:type="dxa"/>
          </w:tcPr>
          <w:p w:rsidR="005C4C8B" w:rsidRPr="00E97BB6" w:rsidRDefault="005C4C8B" w:rsidP="00CD5662">
            <w:pPr>
              <w:spacing w:line="23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2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709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Склонение имен прилагательных</w:t>
            </w:r>
          </w:p>
        </w:tc>
        <w:tc>
          <w:tcPr>
            <w:tcW w:w="1843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изучение нового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Изменять прилагательные по падежам, определять падеж прилагательного в тексте</w:t>
            </w:r>
          </w:p>
        </w:tc>
        <w:tc>
          <w:tcPr>
            <w:tcW w:w="2268" w:type="dxa"/>
          </w:tcPr>
          <w:p w:rsidR="005C4C8B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Понимать зависимость формы имени прилагательного от формы имени существительного</w:t>
            </w:r>
          </w:p>
          <w:p w:rsidR="007F6089" w:rsidRPr="00E97BB6" w:rsidRDefault="007F6089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C4C8B" w:rsidRPr="00E97BB6" w:rsidRDefault="005C4C8B" w:rsidP="00CD5662">
            <w:pPr>
              <w:spacing w:line="238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алгоритму для определения падежа имени прилагательного</w:t>
            </w:r>
          </w:p>
        </w:tc>
        <w:tc>
          <w:tcPr>
            <w:tcW w:w="1985" w:type="dxa"/>
          </w:tcPr>
          <w:p w:rsidR="005C4C8B" w:rsidRDefault="005C4C8B" w:rsidP="007F6089">
            <w:pPr>
              <w:spacing w:line="238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Просклонять прил. </w:t>
            </w:r>
            <w:proofErr w:type="gramStart"/>
            <w:r>
              <w:rPr>
                <w:sz w:val="24"/>
                <w:szCs w:val="24"/>
              </w:rPr>
              <w:t>красная</w:t>
            </w:r>
            <w:proofErr w:type="gramEnd"/>
            <w:r>
              <w:rPr>
                <w:sz w:val="24"/>
                <w:szCs w:val="24"/>
              </w:rPr>
              <w:t>, красный, красное</w:t>
            </w:r>
          </w:p>
        </w:tc>
      </w:tr>
      <w:tr w:rsidR="005C4C8B" w:rsidTr="005C4C8B">
        <w:tc>
          <w:tcPr>
            <w:tcW w:w="709" w:type="dxa"/>
          </w:tcPr>
          <w:p w:rsidR="005C4C8B" w:rsidRPr="00E97BB6" w:rsidRDefault="005C4C8B" w:rsidP="00CD5662">
            <w:pPr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  <w:gridSpan w:val="2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</w:tc>
        <w:tc>
          <w:tcPr>
            <w:tcW w:w="709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речи. Изложение повествовательного текста по самостоятельно составленному плану</w:t>
            </w:r>
          </w:p>
        </w:tc>
        <w:tc>
          <w:tcPr>
            <w:tcW w:w="1843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</w:tcPr>
          <w:p w:rsidR="005C4C8B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Работать с текстом: осмысленно читать, отвечать на вопросы к тексту, определять тип текста, тему и главную мысль. Подбирать заголовок самостоятельно составлять план, излагать содержание по плану</w:t>
            </w:r>
          </w:p>
          <w:p w:rsidR="005C4C8B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</w:p>
          <w:p w:rsidR="007F6089" w:rsidRDefault="007F6089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</w:p>
          <w:p w:rsidR="007F6089" w:rsidRPr="00E97BB6" w:rsidRDefault="007F6089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Излагать содержание текста по самостоятельно составленному плану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Выражение своих мыслей с достаточной полной и точностью</w:t>
            </w:r>
          </w:p>
        </w:tc>
        <w:tc>
          <w:tcPr>
            <w:tcW w:w="1985" w:type="dxa"/>
          </w:tcPr>
          <w:p w:rsidR="005C4C8B" w:rsidRDefault="005C4C8B" w:rsidP="007F6089">
            <w:pPr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F6089" w:rsidTr="00D06217">
        <w:tc>
          <w:tcPr>
            <w:tcW w:w="16019" w:type="dxa"/>
            <w:gridSpan w:val="10"/>
          </w:tcPr>
          <w:p w:rsidR="007F6089" w:rsidRDefault="007F6089" w:rsidP="00A577BB">
            <w:pPr>
              <w:tabs>
                <w:tab w:val="left" w:pos="6358"/>
              </w:tabs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ab/>
            </w:r>
            <w:r w:rsidRPr="00A577BB">
              <w:rPr>
                <w:b/>
                <w:sz w:val="24"/>
                <w:szCs w:val="24"/>
              </w:rPr>
              <w:t>Глагол (4часа)</w:t>
            </w:r>
          </w:p>
        </w:tc>
      </w:tr>
      <w:tr w:rsidR="005C4C8B" w:rsidTr="007F6089">
        <w:tc>
          <w:tcPr>
            <w:tcW w:w="709" w:type="dxa"/>
          </w:tcPr>
          <w:p w:rsidR="005C4C8B" w:rsidRPr="00E97BB6" w:rsidRDefault="005C4C8B" w:rsidP="00CD5662">
            <w:pPr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1" w:type="dxa"/>
            <w:gridSpan w:val="2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709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Глагол как часть речи. Время глагола</w:t>
            </w:r>
          </w:p>
        </w:tc>
        <w:tc>
          <w:tcPr>
            <w:tcW w:w="1843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Комбинированный урок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Различать глагол среди других слов в тексте. Определять изученные грамматические признаки глаголов (число, время)</w:t>
            </w:r>
          </w:p>
        </w:tc>
        <w:tc>
          <w:tcPr>
            <w:tcW w:w="2268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Объяснять роль глаголов в нашем языке, что обозначают глаголы, определять время, число глаголов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Поиск и выделение необходимой информации. Анализ объектов с целью выделения признаков (существенных и несущественных)</w:t>
            </w:r>
          </w:p>
        </w:tc>
        <w:tc>
          <w:tcPr>
            <w:tcW w:w="1985" w:type="dxa"/>
          </w:tcPr>
          <w:p w:rsidR="005C4C8B" w:rsidRDefault="007F6089" w:rsidP="007F6089">
            <w:pPr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Выписать из данного текста глаголы и определить время</w:t>
            </w:r>
          </w:p>
        </w:tc>
      </w:tr>
      <w:tr w:rsidR="005C4C8B" w:rsidTr="007F6089">
        <w:tc>
          <w:tcPr>
            <w:tcW w:w="709" w:type="dxa"/>
          </w:tcPr>
          <w:p w:rsidR="005C4C8B" w:rsidRPr="00E97BB6" w:rsidRDefault="005C4C8B" w:rsidP="00CD5662">
            <w:pPr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15-17</w:t>
            </w:r>
          </w:p>
        </w:tc>
        <w:tc>
          <w:tcPr>
            <w:tcW w:w="851" w:type="dxa"/>
            <w:gridSpan w:val="2"/>
          </w:tcPr>
          <w:p w:rsidR="005C4C8B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  <w:p w:rsidR="005C4C8B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709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Синтаксический разбор предложений</w:t>
            </w:r>
          </w:p>
        </w:tc>
        <w:tc>
          <w:tcPr>
            <w:tcW w:w="1843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обобщения</w:t>
            </w:r>
          </w:p>
        </w:tc>
        <w:tc>
          <w:tcPr>
            <w:tcW w:w="2693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Применять свои знания для выполнения синтаксического разбора</w:t>
            </w:r>
          </w:p>
        </w:tc>
        <w:tc>
          <w:tcPr>
            <w:tcW w:w="2268" w:type="dxa"/>
          </w:tcPr>
          <w:p w:rsidR="005C4C8B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Анализировать ошибки. Называть правила правописания слов на изученные темы</w:t>
            </w:r>
          </w:p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5C4C8B" w:rsidRPr="00E97BB6" w:rsidRDefault="005C4C8B" w:rsidP="00CD5662">
            <w:pPr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 способов и условий действия, контроль и оценка процесса и результатов деятельности</w:t>
            </w:r>
          </w:p>
        </w:tc>
        <w:tc>
          <w:tcPr>
            <w:tcW w:w="1985" w:type="dxa"/>
          </w:tcPr>
          <w:p w:rsidR="007F6089" w:rsidRDefault="007F6089" w:rsidP="007F6089">
            <w:pPr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Сделать синтаксический разбор</w:t>
            </w:r>
          </w:p>
          <w:p w:rsidR="005C4C8B" w:rsidRDefault="007F6089" w:rsidP="007F6089">
            <w:pPr>
              <w:spacing w:line="233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предложений</w:t>
            </w:r>
          </w:p>
        </w:tc>
      </w:tr>
    </w:tbl>
    <w:p w:rsidR="00B9495D" w:rsidRPr="008E714A" w:rsidRDefault="00B9495D" w:rsidP="00B9495D">
      <w:pPr>
        <w:spacing w:line="240" w:lineRule="auto"/>
      </w:pPr>
    </w:p>
    <w:p w:rsidR="00B9495D" w:rsidRPr="00B9495D" w:rsidRDefault="00B9495D" w:rsidP="00B9495D">
      <w:pPr>
        <w:tabs>
          <w:tab w:val="left" w:pos="2618"/>
        </w:tabs>
        <w:rPr>
          <w:rFonts w:eastAsia="Times New Roman" w:cs="Times New Roman"/>
          <w:szCs w:val="28"/>
          <w:lang w:eastAsia="ru-RU"/>
        </w:rPr>
      </w:pPr>
    </w:p>
    <w:sectPr w:rsidR="00B9495D" w:rsidRPr="00B9495D" w:rsidSect="00B9495D">
      <w:pgSz w:w="16838" w:h="11906" w:orient="landscape"/>
      <w:pgMar w:top="1134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597" w:rsidRDefault="004A3597" w:rsidP="00B9495D">
      <w:pPr>
        <w:spacing w:line="240" w:lineRule="auto"/>
      </w:pPr>
      <w:r>
        <w:separator/>
      </w:r>
    </w:p>
  </w:endnote>
  <w:endnote w:type="continuationSeparator" w:id="0">
    <w:p w:rsidR="004A3597" w:rsidRDefault="004A3597" w:rsidP="00B94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597" w:rsidRDefault="004A3597" w:rsidP="00B9495D">
      <w:pPr>
        <w:spacing w:line="240" w:lineRule="auto"/>
      </w:pPr>
      <w:r>
        <w:separator/>
      </w:r>
    </w:p>
  </w:footnote>
  <w:footnote w:type="continuationSeparator" w:id="0">
    <w:p w:rsidR="004A3597" w:rsidRDefault="004A3597" w:rsidP="00B949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5E4"/>
    <w:multiLevelType w:val="multilevel"/>
    <w:tmpl w:val="D9BE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D3308"/>
    <w:multiLevelType w:val="multilevel"/>
    <w:tmpl w:val="E1CA9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7076D5"/>
    <w:multiLevelType w:val="multilevel"/>
    <w:tmpl w:val="56DE0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C72C32"/>
    <w:multiLevelType w:val="multilevel"/>
    <w:tmpl w:val="7EDA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8C309D"/>
    <w:multiLevelType w:val="multilevel"/>
    <w:tmpl w:val="5B124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8B6727"/>
    <w:multiLevelType w:val="multilevel"/>
    <w:tmpl w:val="409E3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530D31"/>
    <w:multiLevelType w:val="multilevel"/>
    <w:tmpl w:val="A9CC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071A1F"/>
    <w:multiLevelType w:val="multilevel"/>
    <w:tmpl w:val="ADBEC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8C55B8"/>
    <w:multiLevelType w:val="multilevel"/>
    <w:tmpl w:val="9A1A6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228395D"/>
    <w:multiLevelType w:val="multilevel"/>
    <w:tmpl w:val="A27A9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453592"/>
    <w:multiLevelType w:val="multilevel"/>
    <w:tmpl w:val="C10A3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B2100"/>
    <w:multiLevelType w:val="multilevel"/>
    <w:tmpl w:val="512A1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5D2333"/>
    <w:multiLevelType w:val="multilevel"/>
    <w:tmpl w:val="0FBCE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30578F"/>
    <w:multiLevelType w:val="multilevel"/>
    <w:tmpl w:val="817A9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AB286E"/>
    <w:multiLevelType w:val="multilevel"/>
    <w:tmpl w:val="8ADA4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DD0A84"/>
    <w:multiLevelType w:val="multilevel"/>
    <w:tmpl w:val="570AB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045663"/>
    <w:multiLevelType w:val="multilevel"/>
    <w:tmpl w:val="CBC60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BE2821"/>
    <w:multiLevelType w:val="multilevel"/>
    <w:tmpl w:val="4C084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66A4391"/>
    <w:multiLevelType w:val="multilevel"/>
    <w:tmpl w:val="A894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BCE0F7C"/>
    <w:multiLevelType w:val="multilevel"/>
    <w:tmpl w:val="6BCCD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691489"/>
    <w:multiLevelType w:val="multilevel"/>
    <w:tmpl w:val="2302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28E74E9"/>
    <w:multiLevelType w:val="multilevel"/>
    <w:tmpl w:val="B7D6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50A4F52"/>
    <w:multiLevelType w:val="multilevel"/>
    <w:tmpl w:val="9FAE5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EC52D3"/>
    <w:multiLevelType w:val="multilevel"/>
    <w:tmpl w:val="5CBE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E33C73"/>
    <w:multiLevelType w:val="multilevel"/>
    <w:tmpl w:val="6E30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65372A"/>
    <w:multiLevelType w:val="multilevel"/>
    <w:tmpl w:val="1944B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9A3BA4"/>
    <w:multiLevelType w:val="multilevel"/>
    <w:tmpl w:val="67A24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9C2236"/>
    <w:multiLevelType w:val="multilevel"/>
    <w:tmpl w:val="42A8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EF0521"/>
    <w:multiLevelType w:val="multilevel"/>
    <w:tmpl w:val="F85A1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B659A0"/>
    <w:multiLevelType w:val="multilevel"/>
    <w:tmpl w:val="0F22F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265ED6"/>
    <w:multiLevelType w:val="multilevel"/>
    <w:tmpl w:val="E150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8D41403"/>
    <w:multiLevelType w:val="multilevel"/>
    <w:tmpl w:val="E22E9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902CC6"/>
    <w:multiLevelType w:val="multilevel"/>
    <w:tmpl w:val="B23C2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0584907"/>
    <w:multiLevelType w:val="multilevel"/>
    <w:tmpl w:val="94F4E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6012A8"/>
    <w:multiLevelType w:val="multilevel"/>
    <w:tmpl w:val="F980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983484"/>
    <w:multiLevelType w:val="multilevel"/>
    <w:tmpl w:val="BBA89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1E78D9"/>
    <w:multiLevelType w:val="multilevel"/>
    <w:tmpl w:val="E1926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97629B"/>
    <w:multiLevelType w:val="multilevel"/>
    <w:tmpl w:val="5380B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EB72A8"/>
    <w:multiLevelType w:val="multilevel"/>
    <w:tmpl w:val="B322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DD2578"/>
    <w:multiLevelType w:val="multilevel"/>
    <w:tmpl w:val="43F22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CF721BA"/>
    <w:multiLevelType w:val="multilevel"/>
    <w:tmpl w:val="067C245E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</w:lvl>
    <w:lvl w:ilvl="1" w:tentative="1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</w:lvl>
    <w:lvl w:ilvl="2" w:tentative="1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</w:lvl>
    <w:lvl w:ilvl="3" w:tentative="1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entative="1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entative="1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entative="1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entative="1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entative="1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41">
    <w:nsid w:val="72F91E2C"/>
    <w:multiLevelType w:val="multilevel"/>
    <w:tmpl w:val="5C4E9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4F37C8"/>
    <w:multiLevelType w:val="multilevel"/>
    <w:tmpl w:val="8410F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B037784"/>
    <w:multiLevelType w:val="multilevel"/>
    <w:tmpl w:val="C918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ED802B4"/>
    <w:multiLevelType w:val="multilevel"/>
    <w:tmpl w:val="E3549A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4"/>
  </w:num>
  <w:num w:numId="2">
    <w:abstractNumId w:val="27"/>
  </w:num>
  <w:num w:numId="3">
    <w:abstractNumId w:val="6"/>
  </w:num>
  <w:num w:numId="4">
    <w:abstractNumId w:val="30"/>
  </w:num>
  <w:num w:numId="5">
    <w:abstractNumId w:val="9"/>
  </w:num>
  <w:num w:numId="6">
    <w:abstractNumId w:val="29"/>
  </w:num>
  <w:num w:numId="7">
    <w:abstractNumId w:val="13"/>
  </w:num>
  <w:num w:numId="8">
    <w:abstractNumId w:val="12"/>
  </w:num>
  <w:num w:numId="9">
    <w:abstractNumId w:val="40"/>
  </w:num>
  <w:num w:numId="10">
    <w:abstractNumId w:val="19"/>
  </w:num>
  <w:num w:numId="11">
    <w:abstractNumId w:val="23"/>
  </w:num>
  <w:num w:numId="12">
    <w:abstractNumId w:val="43"/>
  </w:num>
  <w:num w:numId="13">
    <w:abstractNumId w:val="22"/>
  </w:num>
  <w:num w:numId="14">
    <w:abstractNumId w:val="42"/>
  </w:num>
  <w:num w:numId="15">
    <w:abstractNumId w:val="25"/>
  </w:num>
  <w:num w:numId="16">
    <w:abstractNumId w:val="20"/>
  </w:num>
  <w:num w:numId="17">
    <w:abstractNumId w:val="39"/>
  </w:num>
  <w:num w:numId="18">
    <w:abstractNumId w:val="24"/>
  </w:num>
  <w:num w:numId="19">
    <w:abstractNumId w:val="21"/>
  </w:num>
  <w:num w:numId="20">
    <w:abstractNumId w:val="18"/>
  </w:num>
  <w:num w:numId="21">
    <w:abstractNumId w:val="2"/>
  </w:num>
  <w:num w:numId="22">
    <w:abstractNumId w:val="0"/>
  </w:num>
  <w:num w:numId="23">
    <w:abstractNumId w:val="26"/>
  </w:num>
  <w:num w:numId="24">
    <w:abstractNumId w:val="32"/>
  </w:num>
  <w:num w:numId="25">
    <w:abstractNumId w:val="38"/>
  </w:num>
  <w:num w:numId="26">
    <w:abstractNumId w:val="5"/>
  </w:num>
  <w:num w:numId="27">
    <w:abstractNumId w:val="34"/>
  </w:num>
  <w:num w:numId="28">
    <w:abstractNumId w:val="3"/>
  </w:num>
  <w:num w:numId="29">
    <w:abstractNumId w:val="31"/>
  </w:num>
  <w:num w:numId="30">
    <w:abstractNumId w:val="28"/>
  </w:num>
  <w:num w:numId="31">
    <w:abstractNumId w:val="33"/>
  </w:num>
  <w:num w:numId="32">
    <w:abstractNumId w:val="4"/>
  </w:num>
  <w:num w:numId="33">
    <w:abstractNumId w:val="8"/>
  </w:num>
  <w:num w:numId="34">
    <w:abstractNumId w:val="15"/>
  </w:num>
  <w:num w:numId="35">
    <w:abstractNumId w:val="7"/>
  </w:num>
  <w:num w:numId="36">
    <w:abstractNumId w:val="36"/>
  </w:num>
  <w:num w:numId="37">
    <w:abstractNumId w:val="35"/>
  </w:num>
  <w:num w:numId="38">
    <w:abstractNumId w:val="14"/>
  </w:num>
  <w:num w:numId="39">
    <w:abstractNumId w:val="16"/>
  </w:num>
  <w:num w:numId="40">
    <w:abstractNumId w:val="10"/>
  </w:num>
  <w:num w:numId="41">
    <w:abstractNumId w:val="37"/>
  </w:num>
  <w:num w:numId="42">
    <w:abstractNumId w:val="11"/>
  </w:num>
  <w:num w:numId="43">
    <w:abstractNumId w:val="41"/>
  </w:num>
  <w:num w:numId="44">
    <w:abstractNumId w:val="17"/>
  </w:num>
  <w:num w:numId="4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559"/>
    <w:rsid w:val="000066BC"/>
    <w:rsid w:val="00077E97"/>
    <w:rsid w:val="000804C9"/>
    <w:rsid w:val="000A386A"/>
    <w:rsid w:val="000C7D10"/>
    <w:rsid w:val="001175AA"/>
    <w:rsid w:val="00171ADA"/>
    <w:rsid w:val="001B2DD3"/>
    <w:rsid w:val="00230DE8"/>
    <w:rsid w:val="002377D5"/>
    <w:rsid w:val="002F0D06"/>
    <w:rsid w:val="002F341B"/>
    <w:rsid w:val="003043D7"/>
    <w:rsid w:val="0031227A"/>
    <w:rsid w:val="003674B8"/>
    <w:rsid w:val="0045649E"/>
    <w:rsid w:val="00471185"/>
    <w:rsid w:val="004A3597"/>
    <w:rsid w:val="004C5FB1"/>
    <w:rsid w:val="004E084C"/>
    <w:rsid w:val="004E361A"/>
    <w:rsid w:val="005C4C8B"/>
    <w:rsid w:val="005D50EF"/>
    <w:rsid w:val="005E36D2"/>
    <w:rsid w:val="00610163"/>
    <w:rsid w:val="00674C3C"/>
    <w:rsid w:val="006A5D00"/>
    <w:rsid w:val="006C2FCA"/>
    <w:rsid w:val="007338FD"/>
    <w:rsid w:val="007B4123"/>
    <w:rsid w:val="007D2388"/>
    <w:rsid w:val="007F6089"/>
    <w:rsid w:val="008215A4"/>
    <w:rsid w:val="00847250"/>
    <w:rsid w:val="00932B3F"/>
    <w:rsid w:val="00A3483E"/>
    <w:rsid w:val="00A577BB"/>
    <w:rsid w:val="00B05BCA"/>
    <w:rsid w:val="00B9495D"/>
    <w:rsid w:val="00BB7671"/>
    <w:rsid w:val="00BD21F9"/>
    <w:rsid w:val="00BE57E6"/>
    <w:rsid w:val="00BF76E3"/>
    <w:rsid w:val="00C030F2"/>
    <w:rsid w:val="00C91B33"/>
    <w:rsid w:val="00CA036F"/>
    <w:rsid w:val="00CD4A1D"/>
    <w:rsid w:val="00D178CC"/>
    <w:rsid w:val="00DF0609"/>
    <w:rsid w:val="00E103F9"/>
    <w:rsid w:val="00E51559"/>
    <w:rsid w:val="00E57974"/>
    <w:rsid w:val="00EF5CA8"/>
    <w:rsid w:val="00F11757"/>
    <w:rsid w:val="00F64CFF"/>
    <w:rsid w:val="00FC21B0"/>
    <w:rsid w:val="00FE4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649E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066B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9495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495D"/>
  </w:style>
  <w:style w:type="paragraph" w:styleId="a7">
    <w:name w:val="footer"/>
    <w:basedOn w:val="a"/>
    <w:link w:val="a8"/>
    <w:uiPriority w:val="99"/>
    <w:unhideWhenUsed/>
    <w:rsid w:val="00B9495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495D"/>
  </w:style>
  <w:style w:type="paragraph" w:styleId="a9">
    <w:name w:val="Balloon Text"/>
    <w:basedOn w:val="a"/>
    <w:link w:val="aa"/>
    <w:uiPriority w:val="99"/>
    <w:semiHidden/>
    <w:unhideWhenUsed/>
    <w:rsid w:val="00B05B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5B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649E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066B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9495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495D"/>
  </w:style>
  <w:style w:type="paragraph" w:styleId="a7">
    <w:name w:val="footer"/>
    <w:basedOn w:val="a"/>
    <w:link w:val="a8"/>
    <w:uiPriority w:val="99"/>
    <w:unhideWhenUsed/>
    <w:rsid w:val="00B9495D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495D"/>
  </w:style>
  <w:style w:type="paragraph" w:styleId="a9">
    <w:name w:val="Balloon Text"/>
    <w:basedOn w:val="a"/>
    <w:link w:val="aa"/>
    <w:uiPriority w:val="99"/>
    <w:semiHidden/>
    <w:unhideWhenUsed/>
    <w:rsid w:val="00B05B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5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2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71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9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74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75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75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81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44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380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121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275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524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7082965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16657-E8DB-464A-B06C-D8CED0026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3152</Words>
  <Characters>17971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</dc:creator>
  <cp:keywords/>
  <dc:description/>
  <cp:lastModifiedBy>Марина</cp:lastModifiedBy>
  <cp:revision>40</cp:revision>
  <cp:lastPrinted>2019-09-08T18:31:00Z</cp:lastPrinted>
  <dcterms:created xsi:type="dcterms:W3CDTF">2019-09-08T09:11:00Z</dcterms:created>
  <dcterms:modified xsi:type="dcterms:W3CDTF">2019-11-25T17:15:00Z</dcterms:modified>
</cp:coreProperties>
</file>